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01.02.2021 по 28.02.2021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47" w:type="pct"/>
        <w:tblLook w:val="04A0" w:firstRow="1" w:lastRow="0" w:firstColumn="1" w:lastColumn="0" w:noHBand="0" w:noVBand="1"/>
      </w:tblPr>
      <w:tblGrid>
        <w:gridCol w:w="737"/>
        <w:gridCol w:w="2611"/>
        <w:gridCol w:w="4159"/>
        <w:gridCol w:w="1500"/>
        <w:gridCol w:w="1338"/>
      </w:tblGrid>
      <w:tr w:rsidR="006A7B00" w:rsidTr="006A7B00">
        <w:trPr>
          <w:cantSplit/>
          <w:tblHeader/>
        </w:trPr>
        <w:tc>
          <w:tcPr>
            <w:tcW w:w="738" w:type="dxa"/>
          </w:tcPr>
          <w:p w:rsidR="006A7B00" w:rsidRDefault="006A7B00" w:rsidP="00F17AC6">
            <w:pPr>
              <w:jc w:val="center"/>
              <w:rPr>
                <w:b/>
              </w:rPr>
            </w:pPr>
          </w:p>
        </w:tc>
        <w:tc>
          <w:tcPr>
            <w:tcW w:w="2611" w:type="dxa"/>
            <w:vAlign w:val="center"/>
          </w:tcPr>
          <w:p w:rsidR="006A7B00" w:rsidRPr="003A2040" w:rsidRDefault="006A7B00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159" w:type="dxa"/>
            <w:vAlign w:val="center"/>
          </w:tcPr>
          <w:p w:rsidR="006A7B00" w:rsidRPr="003A2040" w:rsidRDefault="006A7B00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38" w:type="dxa"/>
            <w:vAlign w:val="center"/>
          </w:tcPr>
          <w:p w:rsidR="006A7B00" w:rsidRPr="00F17AC6" w:rsidRDefault="006A7B00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22.3.18-2021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Безопасность в чрезвычайных ситуациях. Пункты временного размещения населения, пострадавшего в чрезвычайных ситуациях. </w:t>
            </w:r>
            <w:r w:rsidRPr="00667EED">
              <w:rPr>
                <w:lang w:val="en-US"/>
              </w:rPr>
              <w:t>Общие требования. Приемка в эксплуатацию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42.3.01-2021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Гражданская оборона. Технические средства оповещения населения. </w:t>
            </w:r>
            <w:r w:rsidRPr="00667EED">
              <w:rPr>
                <w:lang w:val="en-US"/>
              </w:rPr>
              <w:t>Классификация. Общие технические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59326-2021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Молоко и молочное сырье. Определение наличия ветеринарных препаратов и химиотерапевтических лекарственных средств методом иммуноферментного анализа с хемилюминесцентной детекцией с применением технологии биочипов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489-2021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Нефтяная и газовая промышленность. Системы подводной добычи. Фланцы, фитинги, клапаны и детали для работы в условиях высоких температур.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517-2021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Информационные технологии. Сети сенсорные. Интегрированная среда тестирования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526-2021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Нефтяная и газовая промышленность. Системы подводной добычи. Обнаружение утечек в подводных условиях.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537-2021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Умное производство. Технология математического моделирования и виртуализации испытаний изделий на внешние воздействующие факторы на всех этапах жизненного цикла.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1323565.1.035-2021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 xml:space="preserve">Информационная технология. Криптографическая защита информации. Использование российских криптографических алгоритмов в протоколе защиты информации </w:t>
            </w:r>
            <w:r w:rsidRPr="00667EED">
              <w:rPr>
                <w:lang w:val="en-US"/>
              </w:rPr>
              <w:t>ESP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34706-2020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Сцепка (автосцепка) подвижного состава метрополитена. Требования безопасности и методы контроля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22.8.11-2021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Безопасность в чрезвычайных ситуациях. Аварийно-спасательные работы при ликвидации последствий дорожно-транспортных происшествий.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22.9.35-2021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Безопасность в чрезвычайных ситуациях. Устройства контроля работоспособности и месторасположения спасателей. </w:t>
            </w:r>
            <w:r w:rsidRPr="00667EED">
              <w:rPr>
                <w:lang w:val="en-US"/>
              </w:rPr>
              <w:t>Общие технические требования. Методы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59296-2021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Мука кормовая животного происхождения для производства кормов для непродуктивных животных.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59304-2021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59310-2021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Системы космические. Пенокомпаунды. Общие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59311-2021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Ракетно-космическая техника. Заглушки транспортировочные.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59313-2021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Системы космические. Методы измерения коэффициента поглощения солнечного излучения и коэффициента теплового излучения терморегулирующих покрытий и материалов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59314-2021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Данные дистанционного зондирования Земли из космоса. Форматы стандартных продуктов автоматической обработки данных дистанционного зондирования Земли из космоса в видимом и ближнем инфракрасном диапазонах спектра электромагнитных волн.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62864-1-2021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Транспорт железнодорожный. Состав подвижной. Энергообеспечение бортовыми системами накопления энергии. </w:t>
            </w:r>
            <w:r w:rsidRPr="00667EED">
              <w:rPr>
                <w:lang w:val="en-US"/>
              </w:rPr>
              <w:t>Часть 1. Последовательные гибридные системы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475-2021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Морские контейнеры. Технические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514-2021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Интеллектуальные транспортные системы. Требования к технико-экономическому обоснованию создания интеллектуальных транспортных систем на автомобильных дорогах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519-2021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Информационные технологии. Сети сенсорные. Часть 2.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520-2021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Информационные технологии. Сети сенсорные. Часть 3. </w:t>
            </w:r>
            <w:r w:rsidRPr="00667EED">
              <w:rPr>
                <w:lang w:val="en-US"/>
              </w:rPr>
              <w:t>Типовая архитектура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522-2021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Информационные технологии. Подводная акустическая сенсорная сеть. </w:t>
            </w:r>
            <w:r w:rsidRPr="00667EED">
              <w:rPr>
                <w:lang w:val="en-US"/>
              </w:rPr>
              <w:t>Часть 2. Типовая архитектура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530-2021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Нефтяная и газовая промышленность. Системы подводной добычи. Трубы из никель-хром-молибден-ниобий сплавов и никель-хром-молибден-кремний-сплавов.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532-2021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Системы космические. Композиты углерод-углеродные и керамоматричные. </w:t>
            </w:r>
            <w:r w:rsidRPr="00667EED">
              <w:rPr>
                <w:lang w:val="en-US"/>
              </w:rPr>
              <w:t>Определение кажущейся плотности и открытой пористости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533-2021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Системы космические. Композиты углерод-углеродные и керамоматричные.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534-2021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Системы космические. Композиты углерод-углеродные и керамоматричные. </w:t>
            </w:r>
            <w:r w:rsidRPr="00667EED">
              <w:rPr>
                <w:lang w:val="en-US"/>
              </w:rPr>
              <w:t>Классификация и номенклатура показателей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536-2021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Умное производство. Методы математического моделирования и виртуализации испытаний изделий на механические воздействия при проектировании.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9754-2020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Эмали МЛ-12.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59179-2021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Дороги автомобильные общего пользования. Материалы полимерные для устройства гидроизоляции плиты проезжей части мостового сооружения.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59297-2021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Услуги для непродуктивных животных. Реализация и содержание непродуктивных животных в зоомагазине.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515-2021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Гидравлические шланги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518-2021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Информационные технологии. Интернет вещей. Термины и определения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521-2021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Информационные технологии. Подводная акустическая сенсорная сеть.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18188-2020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Растворители марок 645, 646, 647, 648 для лакокрасочных материалов.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27002-2020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Посуда из коррозионностокой стали. Общие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18.12.04-2021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Технологии авиатопливообеспечения. Средства фильтрации авиатопливообеспечения. </w:t>
            </w:r>
            <w:r w:rsidRPr="00667EED">
              <w:rPr>
                <w:lang w:val="en-US"/>
              </w:rPr>
              <w:t>Методы испытаний элементов фильтров-водоотделителей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22.7.01-2021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Безопасность в чрезвычайных ситуациях. Единая дежурно-диспетчерская служба.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22.7.02-2021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Безопасность в чрезвычайных ситуациях. Регламенты по организации информирования населения о чрезвычайных ситуациях.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59298-2021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Суда безэкипажные внутреннего плавания. Термины и определения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5640-2020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Сталь. Металлографический метод оценки микроструктуры проката стального плоского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12034-2020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Эмали марок МЛ-165, МЛ-165ПМ и МС-160.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25129-2020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Грунтовка ГФ-021.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59180-2021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Дороги автомобильные общего пользования. Материалы полимерные для устройства гидроизоляции плиты проезжей части мостового сооружения.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59295-2021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Услуги населению. Фотоуслуги для новорожденных.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1.4-2020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Межгосударственная система стандартизации. Межгосударственные технические комитеты по стандартизации. </w:t>
            </w:r>
            <w:r w:rsidRPr="00667EED">
              <w:rPr>
                <w:lang w:val="en-US"/>
              </w:rPr>
              <w:t>Правила создания и деятельности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21.709-2019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Система  проектной документации для строительства. Правила выполнения рабочей документации линейных сооружений гидромелиоративных систем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12730.0-2020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12730.1-2020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Методы определения плотности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12730.2-2020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 определения влажности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12730.3-2020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 определения водопоглощения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12730.4-2020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Методы определения параметров пористости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20276.7-2020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испытания прессиометром с секторным приложением нагрузки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24544-2020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Методы определения деформаций усадки и ползучести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25358-2020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полевого определения температуры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25898-2020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и изделия строительные. Методы определения паропроницаемости и сопротивления паропроницанию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32310-2020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из экструзионного пенополистирола, применяемые в строительстве.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Краны портальные. Общие технические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33166.3-2020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Требования к механизмам. Часть 3. Краны башенные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33166.4-2020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Требования к механизмам. Часть 4. Краны стреловые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Наноматериалы. Наносуспензия серебра. Общие технические требования и методы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Наноматериалы. Нанотрубки углеродные одностенные. Технические требования и методы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Правила и методы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грузоподъемные. Общие требования к устойчивости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34697-2020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концевые и разобщительные. Общие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тормозное железнодорожного подвижного состава. Термины и определения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 природный. Определение метанового числа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60998-1-2017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Соединительные устройства для низковольтных цепей бытового и аналогичного назначения. Часть 1. 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61210-2017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присоединительные. Зажимы плоские быстросоединяемые для медных электрических проводников. Требования безопасности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9249-2017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землеройные. Методы испытания двигателей. Полезная мощность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18363-1-2020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Жиры и масла животные и растительные. Определение содержания сложных эфиров жирных кислот монохлорпропандиолов (МХПД) и глицидола с применением ГХ/МС. Часть 1. Метод с использованием быстрой щелочной переэтерификации и измерения содержания 3-МХПД и дифференциальное измерение содержание глицидола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18363-2-2020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Жиры и масла животные и растительные. Определение содержания сложных эфиров жирных кислот монохлопропандиолов (МХПД) и глицидола с применением ГХ/МС. Часть 2. Метод с использованием медленной щелочной переэтерификации и измерения содержания 2-МХПД, 3-МХПД и глицидола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18363-3-2020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Жиры и масла животные и растительные. Определение содержания сложных эфиров жирных кислот монохлорпропандиолов (МХПД) и глицидола с применением ГХ/МС. Часть 3. Метод с использованием кислотной переэтерификации и измерение содержания 2-МХПД, 3-МХПД и глицидола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1.1-2020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Стандартизация в Российской Федерации. Технические комитеты по стандартизации и проектные технические комитеты по стандартизации. Правила создания и деятельности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01.11.2020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Резервуары стальные горизонтальные цилиндрические. Методика калибровки электронно-оптическим методом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Резервуары стальные вертикальные цилиндрические. Методика калибровки электронно-оптическим методом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Формирования аварийно-спасательные (газоспасательные) в организациях, эксплуатирующих месторождения с высоким содержанием сероводорода. Порядок создания и технического оснащения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22.10.03-2020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Менеджмент риска чрезвычайной ситуации. Резервы финансовых ресурсов в организациях для ликвидации чрезвычайных ситуаций. Порядок создания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42.4.07-2020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Гражданская оборона. Инженерно-техническое оборудование защитных сооружений гражданской обороны. Двери, ворота и ставни защитно-герметические и герметические для убежищ. Общие технические требования . Методы контроля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Интеллектуализация деятельности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43.4.21-2020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Формализованные иконические графические сведения для осуществления с проведением человекоинформационных взаимодействий лингвосемантизированной информационной деятельности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43.4.22-2020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Применение логическое информации для осуществления с проведением человекоинформационных взаимодействий лингвосемантизированной информационной деятельности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43.4.27-2020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Информация текстовая в человекоинформационных взаимодействиях при проведении информационной деятельности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50.05.22-2020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Нормы оценки качества при металлографических исследованиях сварных соединений и наплавленных поверхностей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50.05.23-2020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Неразрушающий контроль сварных соединений и наплавленных поверхностей. Нормы оценки качества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50.05.24-2020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Химический состав наплавленного металла (металла шва)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50.05.25-2020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Механические свойства металла сварных соединений и наплавленных поверхностей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60.0.7.2-2020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Технология математического моделирования и виртуализации испытаний базовых элементов робототехнических комплексов на внешние воздействующие факторы на всех этапах жизненного цикла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60.0.7.3-2020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 математического моделирования показателей надежности и виртуализации испытаний на надежность базовых элементов робототехнических комплексов при проектировании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60.0.7.4-2020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 математического моделирования и виртуализации испытаний  базовых элементов робототехнических комплексов на электромагнитные воздействия при проектировании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60.0.7.5-2020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построения баз данных электрорадиоизделий и конструкционных материалов для математического моделирования и виртуализации испытаний базовых элементов робототехнических комплексов на внешние воздействующие факторы на всех этапах жизненного цикла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60.1.2.5-2020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Проектирование промышленных робототехнических комплексов с учетом требований безопасности. Часть 2. Позиции ручной загрузки/разгрузки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Датчики. Острота технического зрения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Проходимость. Движение по гравию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Проходимость. Движение по песку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60.6.3.21-2020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Роботы для ремонта трубопроводных систем. Рабочие характеристики и соответствующие методы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60.7.0.1-2020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Робототехнические комплексы морского назначения. Классификация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113.16.01-2020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Пылеподавление и предотвращение смерзаемости с применением средств на основе хлористого кальция, хлористого магния и хлористого натрия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Изделия чулочно-носочные женские из синтетических нитей. Потребительские испытания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51671-2020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связи и информации технические общего пользования, доступные для инвалидов. Классификация. Требования доступности и безопасности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52575-2021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52576-2021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52911-2020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твердое минеральное. Определение общей влаги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54242-2020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твердое минеральное. Определение содержания общего мышьяка и селена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55913-2020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и сооружения. Номенклатура климатических параметров для расчета тепловой мощности системы отопления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56624-2020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Энергетическая эффективность. Скважинные электроприводные лопастные насосы и  электродвигатели для добычи нефти. Определение индикаторов энергетической эффективности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56900-2020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Тренажеры стационарные. Тренажеры для развития силы. Требования безопасности и методы испытания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57265-2020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Сетка арматурная для каменной кладки.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Трубопровод, сосуд, насос блока атомной станции. Учет фактически выработанного и оценка остаточного ресурса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Кабельные изделия для атомных станций. Учет фактически выработанного и оценка остаточного ресурса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Трансформаторы силовые атомных станций. Учет фактически выработанного и оценка остаточного ресурсов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Транспортно-технологическое оборудование обращения с ядерным топливом атомных станций. Учет фактически выработанного и оценка остаточного ресурсов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58458-2020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Бассейны для плавания. Общие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Информационная модель электроэнергетики. Профиль информационной модели генерирующего оборудования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Магниты контрольные и юстировочные. Общие технические требования. Валидация. Порядок применения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Магниты постоянные общепромышленного применения. Классификация. Общие технические требования. Контроль магнитных параметров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59023.1-2020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Сварка и наплавка оборудования и трубопроводов атомных энергетических установок. Материалы, применяемые для выполнения сварных соединений  и наплавок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59023.2-2020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Сварка и наплавка оборудования и трубопроводов атомных энергетических установок. Основные типы сварных соединений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59023.3-2020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Сварка и наплавка оборудования и трубопроводов атомных энергетических установок. Режимы сварки и наплавки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59023.4-2020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Сварка и наплавка оборудования и трубопроводов атомных энергетических установок. Требования к подогреву при сварке (наплавке)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59023.5-2020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Сварка и наплавка оборудования и трубопроводов атомных энергетических установок. Термическая обработка сварных соединений и наплавленных деталей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59032.3-2020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Передача электроэнергии постоянным током высокого напряжения. Руководство по спецификации и проектированию фильтров гармоник на стороне переменного тока. Часть 3. Моделирование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Металлопорошковые композиции. 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Светофорные объекты. Технические правила содержания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Линии электроосвещения. Технические правила содержания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Автоматизированные системы управления дорожным движением, метеообеспечения, пункты весового и габаритного контроля. Технические правила содержания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59114.1-2020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Основной металл для сварки и наплавки оборудования и трубопроводов атомных энергетических установок. Система группировки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59114.2-2020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Основной металл для сварки и наплавки оборудования и трубопроводов атомных энергетических установок. Распределение на группы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59118.2-2020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Переработанный асфальтобетон. Методика выбора битумного вяжущего при применении переработанного асфальтобетона (RAP) в асфальтобетонных смесях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вяжущие нефтяные битумные. Метод выделения битумного вяжущего при помощи роторного испарителя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Содержание и порядок изложения требований к метрологическому обеспечению в техническом задании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Конструкторская и технологическая документация. Правила согласования с метрологической службой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Планирование метрологического обеспечения космических комплексов. Основные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Метрологическое обеспечение разработки. Основные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Метрологическое обеспечение производства. Основные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Стандарт информационных сервисов EPC (EPCIS)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Стандарт базовой деловой лексики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Насыпи облегченные и комбинированные из вспененных полистирольных блоков (ППС блоков). Правила проектирования и применения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Нормы и правила испытаний металлорежущих станков. Часть 11. Измерительные инструменты, применяемые при геометрических испытаниях станков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отделочные для строительных конструкций из древесины. Общие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59226-2020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Протезы верхних конечностей с внешним источником энергии. Общие технические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Тара для боевого оружия, гранатометов и боевого холодного оружия. Классификация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Платформа «Автодата». Общие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Платформа «Автодата». Термины и определения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Трансформаторы силовые и реакторы. Метод измерения частотных характеристик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59242-2020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и сооружения. Расчет температурного поля узлов ограждающих конструкций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59243-2020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Образовательные организации, осуществляющие подготовку персонала неразрушающего контроля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59244-2020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Методы петрографического анализа углей. Часть 4. Метод определения микролитотипного, карбоминеритного и  минеритного состава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59245-2020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 и антрацит. Классификация по размеру кусков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59247-2020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Методы оптические. Эндоскопы технические с функцией измерения. 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59248-2020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каменные, антрацит, горючие сланцы и угольные брикеты. Методы отбора и подготовки проб для лабораторных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59251-2020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Антрацит. Метод определения объемного выхода летучих веществ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59252-2020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каменные, антрацит и горючие сланцы. Метод отбора пластовых проб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59253-2020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каменные, антрацит и горючие сланцы. Метод отбора эксплуатационных проб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59254-2020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 и каменные. Метод отбора проб бурением скважин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59255-2020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 и антрацит. Ускоренный метод определения максимальной влагоемкости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59256-2020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каменные, антрацит, угольные брикеты и горючие сланцы. Методы определения содержания минеральных примесей (породы) и мелочи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59258-2020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 и антрацит. Метод определения гигроскопической влаги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59259-2020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Уголь каменный. Определение спекающей способности угля по типу кокса, полученного методом Грей-Кинга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каменные. Метод определения выхода химических продуктов коксования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 и антрациты. Разделение на стадии метаморфизма и классы по показателю отражения витринита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бурые, каменные и антрацит. Метод определения микротвердости и микрохрупкости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твердое минеральное. Метод определения свободного оксида кальция в золе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Проектная (технологическая) документация для освоения морских нефтяных, газовых, газоконденсатных, нефтегазоконденсатных месторождений. Основные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Сооружения нефтегазопромысловые морские. Управление конструктивной целостностью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Организации материаловедческие головные в области использования атомной энергии. Виды деятельности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Строительные работы и типовые технологические процессы. Монтаж сэндвич-панелей и стекол с использованием вакуумных захватов. Правила и контроль выполнения работ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59269-2020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Огнезащитный состав (покрытие) по стали на гидравлическом вяжущем.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Огнезащитный состав (покрытие) по древесине на основе термореактивных олигомеров.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Огнезащитный состав (покрытие) по древесине на основе силикофосфатного вяжущего.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Огнезащитный состав (покрытие) по стали на неорганическом вяжущем.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Огнезащитный состав (покрытие) по стали на водно-дисперсионной основе.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Огнезащитный состав (покрытие) по древесине на основе композиции из полимерных эмульсий.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деревянные клееные, армированные винтами.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интеллекта. Способы обеспечения доверия. Общие положения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интеллекта. Классификация систем искусственного интеллекта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поддержка жизненного цикла изделий. Интерактивные электронные технические руководства с применением технологий искусственного интеллекта и дополненной реальности. 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59279-2020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Электрические сети. Схемы принципиальные электрические распределительных устройств от 35 до 750 кВ подстанций. Типовые решения. Рекомендации по применению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Смеси асфальтобетонные дорожные и асфальтобетон. Метод определения  усталостной долговечности при непрямом растяжении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Ставни и ворота роллетные.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управления складом. Функциональные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Многофункциональные системы безопасности угольных шахт. Аэрогазовый контроль. Сканирующий контроль метана и окиси углерода. Общие технические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Суда безэкипажные технического флота. Общие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Суда безэкипажные технического флота. Требования к отчетным материалам производства работ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Течеискание. Термины и определения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из панелей для габионных конструкций.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Правила сертификации листов металлических профилированных кровельных (металлочерепицы)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59289-2020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Глобальная навигационная спутниковая система на транспорте. Технические средства контроля на транспорте. Единый расширяемый набор протоколов обмена данными технических средств контроля с информационными системами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59290-2021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Требования к проведению входного и операционного контроля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59291-2021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Ограждения мобильные фронтальные. Общие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59292-2021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Требования к уровню летнего содержания. Критерии оценки и методы контроля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59293-2021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Чистота воздуха в производстве медицинских изделий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59294-2021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Источники света, осветительные приборы и системы искусственного освещения. Показатели энергоэффективности и требования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ЕН 14111-2010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Производные жиров и масел. Метиловые эфиры жирных кислот (FAME). Определение йодного числа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01.07.2012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6707-1-2020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и сооружения. Общие термины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18490-2020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Оценка остроты зрения специалистов неразрушающего контроля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19434-2020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Классификация несчастных случаев в шахтах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Тара для хранения боеприпасов. Классификация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Подъемные устройства для подводных операций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Чистота гидравлических жидкостей. Классификация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Подводное устьевое оборудование и фонтанная арматура.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Проектирование морских стальных сооружений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Техническая документация. Методические указания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Инспектирование трубопроводов. Аттестация персонала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Методические указания по проектированию оборудования из дуплексной нержавеющей стали для предотвращения водородного растрескивания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Капиллярная дефектоскопия. Стандартные методы испытаний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Крепежные изделия из легированной и нержавеющей стали для эксплуатации в условиях низких температур.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485-2020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Гайки из углеродистой и легированной стали для болтов для эксплуатации в условиях высокого давления и/или высоких температур.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486-2020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Болтовые соединения в условиях высоких температур с коэффициентами расширения, сопоставимыми с аустенитными нержавеющими сталями.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487-2020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Трубные фланцы из кованой или катаной легированной и нержавеющей стали, кованые фитинги и клапаны и детали для эксплуатации в условиях высоких температур.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488-2020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Болтовые соединения из легированной и нержавеющей стали для эксплуатации в условиях высокого давления.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Поковки из углеродистых и низколегированных сталей для арматуры и деталей трубопроводов, работающих под избыточным давлением.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Фитинги кованные из ферритных, ферритных-аустенитных и мартенситных сталей.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Прутки из никель-хром-молибден-ниобиевого, никель-хром-молибден-кремниевого и никель-хром-молибден-вольфрамового сплавов.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502-2020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Функциональная классификация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503-2020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геосинтетические. Общие технические условия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507-2020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Нанотехнологии. Нанотрубки углеродные одностенные. Определение характеристик методами просвечивающей электронной микроскопии и энергодисперсионной рентгеновской спектрометрии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508-2020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Нанотехнологии. Нанотрубки углеродные одностенные. Определение характеристик методами растровой электронной микроскопии и энергодисперсионной рентгеновской спектрометрии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509-2020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A7B00">
              <w:t xml:space="preserve">Дороги автомобильные общего пользования. Ограждения дорожные. </w:t>
            </w:r>
            <w:r w:rsidRPr="00667EED">
              <w:rPr>
                <w:lang w:val="en-US"/>
              </w:rPr>
              <w:t>Требования к эксплуатации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минеральные. Метод определения устойчивости щебня к истиранию шипованными шинами (по показателю «Нордик тест»)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511-2020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Вагоны грузовые. Расчетные неровности железнодорожного пути для оценки показателей динамических качеств грузовых вагонов расчетными методами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512-2021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Требования к определению сметной стоимости экспертизы проекта создания и эксплуатации интеллектуальных транспортных систем (элементов интеллектуальных транспортных систем)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513-2021</w:t>
            </w:r>
          </w:p>
        </w:tc>
        <w:tc>
          <w:tcPr>
            <w:tcW w:w="4159" w:type="dxa"/>
          </w:tcPr>
          <w:p w:rsidR="006A7B00" w:rsidRPr="006A7B00" w:rsidRDefault="006A7B00" w:rsidP="00F17AC6">
            <w:pPr>
              <w:jc w:val="center"/>
            </w:pPr>
            <w:r w:rsidRPr="006A7B00">
              <w:t>Интеллектуальные транспортные системы. Требования к разработке типового технического задания на создание</w:t>
            </w:r>
            <w:bookmarkStart w:id="0" w:name="_GoBack"/>
            <w:bookmarkEnd w:id="0"/>
            <w:r w:rsidRPr="006A7B00">
              <w:t xml:space="preserve"> интеллектуальной транспортной системы на автомобильных дорогах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1323565.1.020-2020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Использование российских криптографических алгоритмов в протоколе безопасности транспортного уровня (TLS 1.2)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  <w:tr w:rsidR="006A7B00" w:rsidTr="006A7B00">
        <w:trPr>
          <w:cantSplit/>
        </w:trPr>
        <w:tc>
          <w:tcPr>
            <w:tcW w:w="738" w:type="dxa"/>
          </w:tcPr>
          <w:p w:rsidR="006A7B00" w:rsidRPr="00FF4A13" w:rsidRDefault="006A7B0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11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1323565.1.034-2020</w:t>
            </w:r>
          </w:p>
        </w:tc>
        <w:tc>
          <w:tcPr>
            <w:tcW w:w="4159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Протокол безопасности сетевого уровня</w:t>
            </w:r>
          </w:p>
        </w:tc>
        <w:tc>
          <w:tcPr>
            <w:tcW w:w="1500" w:type="dxa"/>
          </w:tcPr>
          <w:p w:rsidR="006A7B00" w:rsidRPr="00CC3153" w:rsidRDefault="006A7B0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38" w:type="dxa"/>
          </w:tcPr>
          <w:p w:rsidR="006A7B00" w:rsidRPr="00667EED" w:rsidRDefault="006A7B0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03.02.2021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00">
          <w:rPr>
            <w:noProof/>
          </w:rPr>
          <w:t>19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42E50"/>
    <w:rsid w:val="005646AF"/>
    <w:rsid w:val="005711F6"/>
    <w:rsid w:val="005E11ED"/>
    <w:rsid w:val="00625948"/>
    <w:rsid w:val="00630DB8"/>
    <w:rsid w:val="00636B01"/>
    <w:rsid w:val="006560D4"/>
    <w:rsid w:val="00667EED"/>
    <w:rsid w:val="006A7B00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2E78-C9A7-4528-988B-A591379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3</cp:revision>
  <dcterms:created xsi:type="dcterms:W3CDTF">2021-03-10T08:04:00Z</dcterms:created>
  <dcterms:modified xsi:type="dcterms:W3CDTF">2021-03-10T08:05:00Z</dcterms:modified>
</cp:coreProperties>
</file>