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01.01.2019 по 31.01.2019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28653-2018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Оружие стрелковое.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50.05.08-2018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Оценка соответствия в форме контроля. Унифицированные методики. Визуальный и измерительный контроль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качества организаций авиационной, космической и оборонной промышленности. Требования по проведению надзора за системой сертификации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менеджмента качества организаций авиационной, космической и оборонной промышленности. Требования к дистрибьюторам продукции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349-2019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«Зеленые» стандарты. «Зеленые» технологии среды жизнедеятельности и «зеленая» инновационная продукция.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350-2019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«Зеленые» стандарты. «Зеленые» технологии среды жизнедеятельности. Классификация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351-2019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«Зеленые» стандарты. «Зеленые» технологии среды жизнедеятельности. Критерии отнесения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352-2019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«Зеленые» стандарты. «Зеленые» технологии среды жизнедеятельности. Оценка соответствия требованиям «зеленых» стандартов.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347-2018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Интеллектуальные транспортные системы. Системы сигнализации и предупреждения нарушений на перекрестках. Требования к эксплуатационным характеристикам и процедурам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22.2.11-2018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в чрезвычайных ситуациях. Методика оценки радиационной обстановки при запроектной аварии на атомной станции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50.05.12-2018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Оценка соответствия в форме контроля. Контроль радиационного охрупчивания корпуса реактора атомной станции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311-2018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Показатели деформативности конструктивных слоев дорожной одежды из несвязных материалов и грунтов земляного полотна. Технические требования и методы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329-2018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«Зеленые» стандарты. «Зеленая» продукция и «зеленые» технологии. Оценка соответствия по требованиям «зеленых» стандартов.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58277-2018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сухие строительные на цементном вяжущем.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58320-2018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Электроустановки систем тягового электроснабжения железной дороги постоянного тока. Требования к заземлению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58322-2018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Контактная сеть для высокоскоростных железнодорожных линий. Технические требования и методы контроля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58323-2018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железобетонные для бестраншейной прокладки инженерных сетей.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58324-2018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Потолки подвесные.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58326-2018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лабораторного определения параметров переуплотнения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58327-2018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лабораторного определения параметров релаксации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58329-2018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Правила эксплуатации магистральных конденсатопроводов и продуктопроводов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58330.1-2018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Мелиорация. Мелиоративные системы и сооружения. Классификация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58330.2-2018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Мелиорация. Виды мелиоративных мероприятий и работ. Классификация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58331.1-2018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и сооружения мелиоративные. Каналы оросительные. Поперечные сечения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Упоры уголковые анкерные.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авиационная гражданская. Бюллетени.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21.501-2018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проектной документации для строительства. Правила выполнения рабочей документации архитектурных и коструктивных решений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7.0.100-2018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50.05.09-2018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Оценка соответствия в форме контроля. Унифицированные методики. Капиллярный контроль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50.05.16-2018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Оценка соответствия в форме контроля. Неразрушающий контроль. Метрологическое обеспечение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52223-2018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Посуда стальная эмалированная с противопригорающим покрытием.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308-2018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Земляное полотно.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310-2018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Мосты и трубы дорожные. Методы определения геометрических и физических параметров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318-2018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геосинтетические. Методы испытаний на долговечность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328-2018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Геодезические сети для проектирования и строительства.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338-2018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Земляное полотно. Методы определения геометрических и физических параметров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1323565.1.022-2018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Функции выработки производного ключа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1323565.1.023-2018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Использование алгоритмов ГОСТ Р 34.10-2012, ГОСТ Р 34.11-2012 в сертификате, списке аннулированных сертификатов (CRL) и запросе на сертификат PKCS #10 инфраструктуры открытых ключей X.509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34.10-2018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Процессы формирования и проверки электронной цифровой подписи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34.11-2018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Функция хэширования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34.12-2018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Блочные шифры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34.13-2018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Режимы работы блочных шифров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34390-2018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сельскохозяйственная. Машины для уборки ботвы корнеклубнеполодов.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34392-2018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сельскохозяйственная. Машины рассадопосадочные.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34502-2018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Детали литые тележек железнодорожных грузовых вагонов. Методы ресурсных испытаний. Часть 2. Балка надрессорная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50.05.10-2018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Оценка соответствия в форме контроля. Унифицированные методики. Вихретоковый контроль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55953-2018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медицинские. Аппараты наркозно-дыхательные. Технические требования для государственных закупок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55954-2018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медицинские. Аппараты искусственной вентиляции легких. Технические требования для государственных закупок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58276-2018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сухие строительные на гипсовом вяжущем.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58280.1-2018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медицинские. Оборудование для термического обеззараживания/обезвреживания медицинских отходов. Метод сухого горячего воздуха. Часть 1.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58280.2-2018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медицинские. Оборудование для термического обеззараживания/обезвреживания медицинских отходов. Метод сухого горячего воздуха. Часть 2. Методы контроля и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58280.3-2018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медицинские. Оборудование для термического обеззараживания/обезвреживания медицинских отходов. Метод сухого горячего воздуха. Часть 3. Требования к образцам, расходным материалам, документации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58293-2018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Единая структура форматов обмена биометрическими данными. Часть 1. Спецификация элементов данных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58294-2018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Единая структура форматов обмена биометрическими данными. Часть 3. Спецификации формата ведущей организации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58295-2018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Форматы обмена биометрическими данными. Часть 6. Данные изображения радужной оболочки глаза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58297-2018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Интегрированная логистическая поддержка. Многоуровневое техническое обслуживание и ремонт. Основные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58298-2018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Форматы обмена биометрическими данными. Часть 4. Данные изображения отпечатка пальца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58299-2018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Управление данными об изделии. Порядок представления результатов проектно-конструкторских работ в электронной форме.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58301-2018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Управление данными об изделии. Электронный макет изделия.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58309-2018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Тренажеры стационарные. Скамьи для пресса. Требования безопасности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58311-2018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Диски для метания. Требования и методы испытаний с учетом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58313-2018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Копья для метания. Требования и методы испытаний с учетом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58325-2018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Полевое описание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Средства надежного хранения. Мебель металлическая для хранения документов, ценностей и носителей информации.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29794-1-2018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Качество биометрического образца. Часть 1. Структура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331-2018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«Зеленые» стандарты. «Зеленая» продукция и «зеленые» технологии. Классификация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333-2018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Сравнительные испытания пресервов из филе сельди в масле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337-2018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Сравнительные испытания швейных изделий с утепляющей прокладкой из синтетических волокон для детей дошкольной возрастной группы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 1323565.1.002-2018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Правила заполнения и представления каталожных листов продукции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28306-2018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сельскохозяйственная. Машины для посадки картофеля.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34503-2018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Клинья фрикционные тележек грузовых вагонов.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22.3.14-2018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в чрезвычайных ситуациях. Средства защиты коллективные. Устройства очистки воздуха фильтрующие. Общие технические требования.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58275-2018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сухие строительные клеевые на гипсовом вяжущем.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58278-2018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сухие строительные шпатлевочные на гипсовом вяжущем.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58279-2018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сухие строительные штукатурные на гипсовом вяжущем.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58304-2018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Устройства комплектные низковольтные распределения и управления. Часть 6. Системы шинопроводных линий (шинопроводы)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Судебная экспертиза фонограмм.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Панели прессованные оребренные из алюминиевых сплавов.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Оперативно-диспетчерское управление. Автоматическое ограничение снижения частоты при аварийном дефиците активной мощности. Нормы и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317-2018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Материалы геосинтетические. Контроль качества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330-2018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«Зеленые» стандарты. Основные положения и принципы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332-2018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«Зеленые» стандарты. «Зеленая» продукция и «зеленые» технологии. Критерии отнесения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334-2018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Сравнительные испытания курток с наполнителем из синтетических материалов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335-2018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Сравнительные испытания мужских костюмов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336-2018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Сравнительные испытания шпрот в масле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34444-2018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Наноматериалы. Магний гидроксид наноструктурированный. Технические требования и методы измерений (анализа)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34445-2018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Наноматериалы. Магний оксид наноструктуризированный. Технические требования и методы измерений (анализа)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22.3.15-2018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в чрезвычайных ситуациях. Средства защиты коллективные. Устройства регенерации воздуха. Общие технические требования.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Вспомогательные средства и технологии для людей с ограничениями жизнедеятельности.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58307-2018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Часовое дело. Технико-коммерческие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58308-2018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Тренажеры стационарные. Тренажеры для гиперэкстензии. Требования безопасности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58314-2018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Ядра для легкой атлетики. Требования и методы испытаний с учетом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58315-2018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Планки для прыжков с шестом и прыжков в высоту. Требования и методы испытаний с учетом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58318-2018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Стойки для приседаний со штангой. Требования и методы испытаний с учетом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58319-2018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Гири спортивные. Требования и методы испытаний с учетом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58321-2018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Электроустановки систем тягового электроснабжения железной дороги переменного тока. Требования к заземлению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309-2018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Мосты и трубы дорожные.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34389-2018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сельскохозяйственная. Машины для первичной переработки льняной тресты.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34391-2018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сельскохозяйственная. Машины для уборки винограда технических сортов.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34393-2018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сельскохозяйственная. Методы экономической оценки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60320-2-3-2017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Соединители электрические бытового и аналогичного назначения. Часть 2-3. Дополнительные требования к соединителям степени защиты свыше SPXO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60320-2-4-2017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Соединители электрические бытового и аналогичного назначения. Часть 2-4. Соединители, работающие в зависимости от веса подсоединяемого прибора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1.3-2018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Стандартизация в Российской Федерации. Технические условия на продукцию. Общие требования к содержанию, оформлению, обозначению и обновлению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7.0.103-2018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по информации, библиотечному и издательскому делу. Библиотечно-информационное обслуживание.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8.609-2018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образцы системы государственного учета и контроля ядерных материалов. Основные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8.946-2018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Н-Тридекан. Теплофизические свойства (плотность, теплоемкость, энтальпия, энтропия, скорость звука, коэффициенты теплопроводности и вязкости) в диапазоне температуры от тройной точки не выше 700 К при давлении не более 100 МПа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8.947-2018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Н-Ундекан. Теплофизические свойства (плотность, теплоемкость, энтальпия, энтропия, скорость звука, коэффициенты теплопроводности и вязкости) в диапазоне температуры от тройной точки не выше 700 К при давлении не более 100 МПа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8.948-2018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Изобутан жидкий и газообразный. Термодинамические свойства, коэффициенты динамической вязкости и теплопроводности при температурах от 114 К до 600 К и давлениях до 35 МПа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8.951-2018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Н-Додекан. Теплофизические свойства (плотность, теплоемкость, энтальпия, энтропия, скорость звука, коэффициенты теплопроводности и вязкости) в диапазоне температуры от тройной точки не выше 700 К при давлении не более 100 МПа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8.953-2018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Силицид ванадия. Параметры кристаллической решетки в диапазоне концентраций от 20 ат.% до 25 ат.% кремния. Коэффициент линейного теплового расширения в диапазоне температур от 20 К до 300 K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8.954-2018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Стандартные справочные данные. Ванадий. Параметры кристаллической решетки. Коэффициент линейного теплового расширения в диапазоне температур от 240 К до 400 K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58095.3-2018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газораспределительные. Требования к сетям газопотребления. Часть 3. Металлополимерные газопроводы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58289-2018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Оценка соответствия. Правила сертификации электрической энергии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58291-2018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Карты идентификационные. Требования к испытаниям на соответствие для приложений, осуществляющих биометрическое сравнение на идентификационной карте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58305-2018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менеджмента проектной деятельности. Проектный офис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58310-2018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Тренажеры стационарные. Тренажеры, имитирующие бег на лыжах. Требования и методы испытаний с учетом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58316-2018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Помосты для тяжелой атлетики. Требования и методы испытаний с учетом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58317-2018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Штанги для тяжелой атлетики. Требования и методы испытаний с учетом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58328-2018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Трубопроводы атомных станций. Концепция «течь перед разрушением»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13703-2018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Проектирование и монтаж трубопроводных систем на морских добывающих платформах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15700-2018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Кожа. Испытания на устойчивость окраски. Устойчивость окраски к следам от капель воды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319-2018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Трансформаторы измерительные. Часть 3. Технические условия на индуктивные трансформаторы напряжения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09.01.2019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