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BC" w:rsidRDefault="004665BC" w:rsidP="004665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повышения квалификации </w:t>
      </w:r>
    </w:p>
    <w:p w:rsidR="004665BC" w:rsidRDefault="004665BC" w:rsidP="004665B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90BD1">
        <w:rPr>
          <w:b/>
          <w:sz w:val="28"/>
          <w:szCs w:val="28"/>
        </w:rPr>
        <w:t xml:space="preserve">ТРЕБОВАНИЯ НОВОЙ ВЕРСИИ СТАНДАРТА ГОСТ </w:t>
      </w:r>
      <w:proofErr w:type="gramStart"/>
      <w:r w:rsidRPr="00590BD1">
        <w:rPr>
          <w:b/>
          <w:sz w:val="28"/>
          <w:szCs w:val="28"/>
        </w:rPr>
        <w:t>Р</w:t>
      </w:r>
      <w:proofErr w:type="gramEnd"/>
      <w:r w:rsidRPr="00590BD1">
        <w:rPr>
          <w:b/>
          <w:sz w:val="28"/>
          <w:szCs w:val="28"/>
        </w:rPr>
        <w:t xml:space="preserve"> ИСО 22000-2019 </w:t>
      </w:r>
    </w:p>
    <w:p w:rsidR="004665BC" w:rsidRDefault="004665BC" w:rsidP="0046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90BD1">
        <w:rPr>
          <w:b/>
          <w:sz w:val="28"/>
          <w:szCs w:val="28"/>
        </w:rPr>
        <w:t xml:space="preserve"> СИСТЕМЕ МЕНЕДЖМЕНТА БЕЗОПАСНОСТИ </w:t>
      </w:r>
    </w:p>
    <w:p w:rsidR="004665BC" w:rsidRDefault="004665BC" w:rsidP="004665BC">
      <w:pPr>
        <w:jc w:val="center"/>
        <w:rPr>
          <w:b/>
          <w:bCs/>
          <w:sz w:val="28"/>
          <w:szCs w:val="28"/>
        </w:rPr>
      </w:pPr>
      <w:r w:rsidRPr="00590BD1">
        <w:rPr>
          <w:b/>
          <w:sz w:val="28"/>
          <w:szCs w:val="28"/>
        </w:rPr>
        <w:t>ПИЩЕВОЙ ПРОДУКЦИИ</w:t>
      </w:r>
      <w:r w:rsidRPr="008E5C3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4665BC" w:rsidRPr="00CA7818" w:rsidRDefault="004665BC" w:rsidP="004665BC">
      <w:pPr>
        <w:jc w:val="center"/>
        <w:rPr>
          <w:b/>
          <w:bCs/>
          <w:sz w:val="28"/>
          <w:szCs w:val="28"/>
        </w:rPr>
      </w:pPr>
      <w:r w:rsidRPr="00CA7818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16 часов</w:t>
      </w:r>
      <w:r w:rsidRPr="00CA7818">
        <w:rPr>
          <w:b/>
          <w:bCs/>
          <w:sz w:val="26"/>
          <w:szCs w:val="26"/>
        </w:rPr>
        <w:t>)</w:t>
      </w:r>
    </w:p>
    <w:p w:rsidR="004665BC" w:rsidRPr="00662105" w:rsidRDefault="004665BC" w:rsidP="004665BC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8706"/>
      </w:tblGrid>
      <w:tr w:rsidR="004665BC" w:rsidRPr="00590BD1" w:rsidTr="00190F98">
        <w:trPr>
          <w:cantSplit/>
          <w:trHeight w:val="370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190F98">
            <w:pPr>
              <w:jc w:val="center"/>
              <w:rPr>
                <w:b/>
                <w:sz w:val="28"/>
                <w:szCs w:val="28"/>
              </w:rPr>
            </w:pPr>
            <w:r w:rsidRPr="00590BD1">
              <w:rPr>
                <w:b/>
                <w:sz w:val="28"/>
                <w:szCs w:val="28"/>
              </w:rPr>
              <w:t>№</w:t>
            </w:r>
          </w:p>
          <w:p w:rsidR="004665BC" w:rsidRPr="00590BD1" w:rsidRDefault="004665BC" w:rsidP="00190F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90BD1">
              <w:rPr>
                <w:b/>
                <w:sz w:val="28"/>
                <w:szCs w:val="28"/>
              </w:rPr>
              <w:t>п</w:t>
            </w:r>
            <w:proofErr w:type="gramEnd"/>
            <w:r w:rsidRPr="00590BD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190F98">
            <w:pPr>
              <w:jc w:val="center"/>
              <w:rPr>
                <w:b/>
                <w:sz w:val="28"/>
                <w:szCs w:val="28"/>
              </w:rPr>
            </w:pPr>
            <w:r w:rsidRPr="00590BD1">
              <w:rPr>
                <w:b/>
                <w:sz w:val="28"/>
                <w:szCs w:val="28"/>
              </w:rPr>
              <w:t>Наименование разделов</w:t>
            </w:r>
          </w:p>
        </w:tc>
      </w:tr>
      <w:tr w:rsidR="004665BC" w:rsidRPr="00590BD1" w:rsidTr="00190F98">
        <w:trPr>
          <w:cantSplit/>
          <w:trHeight w:val="322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190F98">
            <w:pPr>
              <w:rPr>
                <w:b/>
                <w:sz w:val="28"/>
                <w:szCs w:val="28"/>
              </w:rPr>
            </w:pPr>
          </w:p>
        </w:tc>
        <w:tc>
          <w:tcPr>
            <w:tcW w:w="4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190F98">
            <w:pPr>
              <w:rPr>
                <w:b/>
                <w:sz w:val="28"/>
                <w:szCs w:val="28"/>
              </w:rPr>
            </w:pPr>
          </w:p>
        </w:tc>
      </w:tr>
      <w:tr w:rsidR="004665BC" w:rsidRPr="00590BD1" w:rsidTr="00190F98">
        <w:trPr>
          <w:trHeight w:val="14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4665BC">
            <w:pPr>
              <w:numPr>
                <w:ilvl w:val="0"/>
                <w:numId w:val="1"/>
              </w:numPr>
              <w:ind w:left="113" w:firstLine="96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190F98">
            <w:pPr>
              <w:jc w:val="both"/>
              <w:rPr>
                <w:b/>
                <w:bCs/>
                <w:sz w:val="28"/>
                <w:szCs w:val="28"/>
              </w:rPr>
            </w:pPr>
            <w:r w:rsidRPr="00590BD1">
              <w:rPr>
                <w:b/>
                <w:bCs/>
                <w:sz w:val="28"/>
                <w:szCs w:val="28"/>
              </w:rPr>
              <w:t xml:space="preserve">Современная концепция обеспечения качества и безопасности продукции. </w:t>
            </w:r>
          </w:p>
        </w:tc>
      </w:tr>
      <w:tr w:rsidR="004665BC" w:rsidRPr="00590BD1" w:rsidTr="00190F98">
        <w:trPr>
          <w:trHeight w:val="25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4665BC">
            <w:pPr>
              <w:pStyle w:val="a3"/>
              <w:numPr>
                <w:ilvl w:val="0"/>
                <w:numId w:val="2"/>
              </w:numPr>
              <w:ind w:left="414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190F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90BD1">
              <w:rPr>
                <w:rFonts w:eastAsia="Helios"/>
                <w:sz w:val="28"/>
                <w:szCs w:val="28"/>
              </w:rPr>
              <w:t>Характеристика и содержание основных стандартов на системы менеджмента безопасности пищевой продукции.</w:t>
            </w:r>
          </w:p>
        </w:tc>
      </w:tr>
      <w:tr w:rsidR="004665BC" w:rsidRPr="00590BD1" w:rsidTr="00190F98">
        <w:trPr>
          <w:trHeight w:val="18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4665BC">
            <w:pPr>
              <w:pStyle w:val="a3"/>
              <w:numPr>
                <w:ilvl w:val="0"/>
                <w:numId w:val="2"/>
              </w:numPr>
              <w:ind w:left="414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190F98">
            <w:pPr>
              <w:rPr>
                <w:b/>
                <w:bCs/>
                <w:sz w:val="28"/>
                <w:szCs w:val="28"/>
              </w:rPr>
            </w:pPr>
            <w:r w:rsidRPr="00590BD1">
              <w:rPr>
                <w:rFonts w:eastAsia="Helios"/>
                <w:sz w:val="28"/>
                <w:szCs w:val="28"/>
              </w:rPr>
              <w:t>Терминология систем менеджмента безопасности пищевой продукции</w:t>
            </w:r>
          </w:p>
        </w:tc>
      </w:tr>
      <w:tr w:rsidR="004665BC" w:rsidRPr="00590BD1" w:rsidTr="00190F98">
        <w:trPr>
          <w:trHeight w:val="18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4665BC">
            <w:pPr>
              <w:pStyle w:val="a3"/>
              <w:numPr>
                <w:ilvl w:val="0"/>
                <w:numId w:val="2"/>
              </w:numPr>
              <w:ind w:left="414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190F98">
            <w:pPr>
              <w:jc w:val="both"/>
              <w:rPr>
                <w:bCs/>
                <w:sz w:val="28"/>
                <w:szCs w:val="28"/>
              </w:rPr>
            </w:pPr>
            <w:r w:rsidRPr="00590BD1">
              <w:rPr>
                <w:bCs/>
                <w:sz w:val="28"/>
                <w:szCs w:val="28"/>
              </w:rPr>
              <w:t xml:space="preserve">Требования к пищевой безопасности по </w:t>
            </w:r>
            <w:proofErr w:type="gramStart"/>
            <w:r w:rsidRPr="00590BD1">
              <w:rPr>
                <w:bCs/>
                <w:sz w:val="28"/>
                <w:szCs w:val="28"/>
              </w:rPr>
              <w:t>ТР</w:t>
            </w:r>
            <w:proofErr w:type="gramEnd"/>
            <w:r w:rsidRPr="00590BD1">
              <w:rPr>
                <w:bCs/>
                <w:sz w:val="28"/>
                <w:szCs w:val="28"/>
              </w:rPr>
              <w:t xml:space="preserve"> ТС 021/2011, </w:t>
            </w:r>
            <w:r w:rsidRPr="00590BD1">
              <w:rPr>
                <w:sz w:val="28"/>
                <w:szCs w:val="28"/>
              </w:rPr>
              <w:t xml:space="preserve">ТР/ТС 022/2013, ТР ТС 005/2011. </w:t>
            </w:r>
            <w:r w:rsidRPr="00590BD1">
              <w:rPr>
                <w:bCs/>
                <w:sz w:val="28"/>
                <w:szCs w:val="28"/>
              </w:rPr>
              <w:t xml:space="preserve">Обзор методологии и принципов ХАССП. </w:t>
            </w:r>
            <w:r w:rsidRPr="00590BD1">
              <w:rPr>
                <w:sz w:val="28"/>
                <w:szCs w:val="28"/>
              </w:rPr>
              <w:t>Понятие о надлежащих практиках (GMP, GHP).</w:t>
            </w:r>
          </w:p>
        </w:tc>
      </w:tr>
      <w:tr w:rsidR="004665BC" w:rsidRPr="00590BD1" w:rsidTr="00190F98">
        <w:trPr>
          <w:trHeight w:val="43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4665BC">
            <w:pPr>
              <w:numPr>
                <w:ilvl w:val="0"/>
                <w:numId w:val="1"/>
              </w:numPr>
              <w:ind w:left="113" w:firstLine="9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190F98">
            <w:pPr>
              <w:jc w:val="both"/>
              <w:rPr>
                <w:b/>
                <w:bCs/>
                <w:sz w:val="28"/>
                <w:szCs w:val="28"/>
              </w:rPr>
            </w:pPr>
            <w:r w:rsidRPr="00590BD1">
              <w:rPr>
                <w:b/>
                <w:bCs/>
                <w:sz w:val="28"/>
                <w:szCs w:val="28"/>
              </w:rPr>
              <w:t xml:space="preserve">Система менеджмента безопасности пищевой продукции (СМБПП) в соответствии с ГОСТ </w:t>
            </w:r>
            <w:proofErr w:type="gramStart"/>
            <w:r w:rsidRPr="00590BD1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590BD1">
              <w:rPr>
                <w:b/>
                <w:bCs/>
                <w:sz w:val="28"/>
                <w:szCs w:val="28"/>
              </w:rPr>
              <w:t xml:space="preserve"> ИСО 22000-2019</w:t>
            </w:r>
          </w:p>
        </w:tc>
      </w:tr>
      <w:tr w:rsidR="004665BC" w:rsidRPr="00590BD1" w:rsidTr="00190F98">
        <w:trPr>
          <w:trHeight w:val="43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4665BC">
            <w:pPr>
              <w:numPr>
                <w:ilvl w:val="0"/>
                <w:numId w:val="3"/>
              </w:numPr>
              <w:ind w:left="470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190F98">
            <w:pPr>
              <w:jc w:val="both"/>
              <w:rPr>
                <w:b/>
                <w:bCs/>
                <w:sz w:val="28"/>
                <w:szCs w:val="28"/>
              </w:rPr>
            </w:pPr>
            <w:r w:rsidRPr="00590BD1">
              <w:rPr>
                <w:sz w:val="28"/>
                <w:szCs w:val="28"/>
              </w:rPr>
              <w:t xml:space="preserve">Характеристика стандарта ГОСТ </w:t>
            </w:r>
            <w:proofErr w:type="gramStart"/>
            <w:r w:rsidRPr="00590BD1">
              <w:rPr>
                <w:sz w:val="28"/>
                <w:szCs w:val="28"/>
              </w:rPr>
              <w:t>Р</w:t>
            </w:r>
            <w:proofErr w:type="gramEnd"/>
            <w:r w:rsidRPr="00590BD1">
              <w:rPr>
                <w:sz w:val="28"/>
                <w:szCs w:val="28"/>
              </w:rPr>
              <w:t xml:space="preserve"> ИСО 22000-2019. Структура, термины и определения, принципы СМБПП, область распространения</w:t>
            </w:r>
          </w:p>
        </w:tc>
      </w:tr>
      <w:tr w:rsidR="004665BC" w:rsidRPr="00590BD1" w:rsidTr="00190F98">
        <w:trPr>
          <w:trHeight w:val="7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4665BC">
            <w:pPr>
              <w:numPr>
                <w:ilvl w:val="0"/>
                <w:numId w:val="3"/>
              </w:numPr>
              <w:ind w:left="470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190F98">
            <w:pPr>
              <w:jc w:val="both"/>
              <w:rPr>
                <w:sz w:val="28"/>
                <w:szCs w:val="28"/>
              </w:rPr>
            </w:pPr>
            <w:r w:rsidRPr="00590BD1">
              <w:rPr>
                <w:sz w:val="28"/>
                <w:szCs w:val="28"/>
              </w:rPr>
              <w:t xml:space="preserve">Анализ изменений требований ГОСТ </w:t>
            </w:r>
            <w:proofErr w:type="gramStart"/>
            <w:r w:rsidRPr="00590BD1">
              <w:rPr>
                <w:sz w:val="28"/>
                <w:szCs w:val="28"/>
              </w:rPr>
              <w:t>Р</w:t>
            </w:r>
            <w:proofErr w:type="gramEnd"/>
            <w:r w:rsidRPr="00590BD1">
              <w:rPr>
                <w:sz w:val="28"/>
                <w:szCs w:val="28"/>
              </w:rPr>
              <w:t xml:space="preserve"> ИСО 22000-2019 (ISO 22000:2018): среда организации, лидерство, планирование, средства обеспечения, производственная деятельность, оценка результатов деятельности, улучшение</w:t>
            </w:r>
          </w:p>
        </w:tc>
      </w:tr>
      <w:tr w:rsidR="004665BC" w:rsidRPr="00590BD1" w:rsidTr="00190F98">
        <w:trPr>
          <w:trHeight w:val="7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4665BC">
            <w:pPr>
              <w:numPr>
                <w:ilvl w:val="0"/>
                <w:numId w:val="3"/>
              </w:numPr>
              <w:ind w:left="470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190F98">
            <w:pPr>
              <w:jc w:val="both"/>
              <w:rPr>
                <w:sz w:val="28"/>
                <w:szCs w:val="28"/>
              </w:rPr>
            </w:pPr>
            <w:r w:rsidRPr="00590BD1">
              <w:rPr>
                <w:sz w:val="28"/>
                <w:szCs w:val="28"/>
              </w:rPr>
              <w:t xml:space="preserve">Реализация процессного подхода в соответствии с ГОСТ </w:t>
            </w:r>
            <w:proofErr w:type="gramStart"/>
            <w:r w:rsidRPr="00590BD1">
              <w:rPr>
                <w:sz w:val="28"/>
                <w:szCs w:val="28"/>
              </w:rPr>
              <w:t>Р</w:t>
            </w:r>
            <w:proofErr w:type="gramEnd"/>
            <w:r w:rsidRPr="00590BD1">
              <w:rPr>
                <w:sz w:val="28"/>
                <w:szCs w:val="28"/>
              </w:rPr>
              <w:t xml:space="preserve"> ИСО 22000-2019</w:t>
            </w:r>
          </w:p>
        </w:tc>
      </w:tr>
      <w:tr w:rsidR="004665BC" w:rsidRPr="00590BD1" w:rsidTr="00190F98">
        <w:trPr>
          <w:trHeight w:val="7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4665BC">
            <w:pPr>
              <w:numPr>
                <w:ilvl w:val="0"/>
                <w:numId w:val="3"/>
              </w:numPr>
              <w:ind w:left="470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190F98">
            <w:pPr>
              <w:jc w:val="both"/>
              <w:rPr>
                <w:sz w:val="28"/>
                <w:szCs w:val="28"/>
              </w:rPr>
            </w:pPr>
            <w:r w:rsidRPr="00590BD1">
              <w:rPr>
                <w:sz w:val="28"/>
                <w:szCs w:val="28"/>
              </w:rPr>
              <w:t xml:space="preserve">Риск-ориентированная деятельность в соответствии с ГОСТ </w:t>
            </w:r>
            <w:proofErr w:type="gramStart"/>
            <w:r w:rsidRPr="00590BD1">
              <w:rPr>
                <w:sz w:val="28"/>
                <w:szCs w:val="28"/>
              </w:rPr>
              <w:t>Р</w:t>
            </w:r>
            <w:proofErr w:type="gramEnd"/>
            <w:r w:rsidRPr="00590BD1">
              <w:rPr>
                <w:sz w:val="28"/>
                <w:szCs w:val="28"/>
              </w:rPr>
              <w:t xml:space="preserve"> ИСО 22000-2019</w:t>
            </w:r>
          </w:p>
        </w:tc>
      </w:tr>
      <w:tr w:rsidR="004665BC" w:rsidRPr="00590BD1" w:rsidTr="00190F98">
        <w:trPr>
          <w:trHeight w:val="8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4665BC">
            <w:pPr>
              <w:numPr>
                <w:ilvl w:val="0"/>
                <w:numId w:val="3"/>
              </w:numPr>
              <w:ind w:left="470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190F98">
            <w:pPr>
              <w:jc w:val="both"/>
              <w:rPr>
                <w:b/>
                <w:bCs/>
                <w:sz w:val="28"/>
                <w:szCs w:val="28"/>
              </w:rPr>
            </w:pPr>
            <w:r w:rsidRPr="00590BD1">
              <w:rPr>
                <w:sz w:val="28"/>
                <w:szCs w:val="28"/>
              </w:rPr>
              <w:t>Рекомендации по переходу на новую версию стандарта</w:t>
            </w:r>
          </w:p>
        </w:tc>
      </w:tr>
      <w:tr w:rsidR="004665BC" w:rsidRPr="00590BD1" w:rsidTr="00190F98">
        <w:trPr>
          <w:trHeight w:val="43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4665BC">
            <w:pPr>
              <w:numPr>
                <w:ilvl w:val="0"/>
                <w:numId w:val="3"/>
              </w:numPr>
              <w:ind w:left="470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190F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90BD1">
              <w:rPr>
                <w:rFonts w:eastAsia="Helios"/>
                <w:sz w:val="28"/>
                <w:szCs w:val="28"/>
              </w:rPr>
              <w:t>Применение инструментария по внедрению СМБПП: блок-схемы, диаграммы процесса, контрольных карт, метода 5W (5 почему), FMEA-анализа для анализа опасностей и др.</w:t>
            </w:r>
          </w:p>
        </w:tc>
      </w:tr>
      <w:tr w:rsidR="004665BC" w:rsidRPr="00590BD1" w:rsidTr="00190F98">
        <w:trPr>
          <w:trHeight w:val="43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4665BC">
            <w:pPr>
              <w:numPr>
                <w:ilvl w:val="0"/>
                <w:numId w:val="3"/>
              </w:numPr>
              <w:ind w:left="470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190F98">
            <w:pPr>
              <w:autoSpaceDE w:val="0"/>
              <w:autoSpaceDN w:val="0"/>
              <w:adjustRightInd w:val="0"/>
              <w:jc w:val="both"/>
              <w:rPr>
                <w:rFonts w:eastAsia="Helios"/>
                <w:sz w:val="28"/>
                <w:szCs w:val="28"/>
              </w:rPr>
            </w:pPr>
            <w:r w:rsidRPr="00590BD1">
              <w:rPr>
                <w:bCs/>
                <w:sz w:val="28"/>
                <w:szCs w:val="28"/>
              </w:rPr>
              <w:t xml:space="preserve">Аудит СМБПП в соответствии с ГОСТ </w:t>
            </w:r>
            <w:proofErr w:type="gramStart"/>
            <w:r w:rsidRPr="00590BD1">
              <w:rPr>
                <w:bCs/>
                <w:sz w:val="28"/>
                <w:szCs w:val="28"/>
              </w:rPr>
              <w:t>Р</w:t>
            </w:r>
            <w:proofErr w:type="gramEnd"/>
            <w:r w:rsidRPr="00590BD1">
              <w:rPr>
                <w:bCs/>
                <w:sz w:val="28"/>
                <w:szCs w:val="28"/>
              </w:rPr>
              <w:t xml:space="preserve"> ИСО 19011-2012 «Руководящие указания по аудиту систем менеджмента».</w:t>
            </w:r>
            <w:r w:rsidRPr="00590BD1">
              <w:rPr>
                <w:sz w:val="28"/>
                <w:szCs w:val="28"/>
              </w:rPr>
              <w:t xml:space="preserve"> Документирование внутренних аудитов.</w:t>
            </w:r>
          </w:p>
        </w:tc>
      </w:tr>
      <w:tr w:rsidR="004665BC" w:rsidRPr="00590BD1" w:rsidTr="00190F98">
        <w:trPr>
          <w:trHeight w:val="13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4665BC">
            <w:pPr>
              <w:numPr>
                <w:ilvl w:val="0"/>
                <w:numId w:val="3"/>
              </w:numPr>
              <w:ind w:left="470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190F98">
            <w:pPr>
              <w:autoSpaceDE w:val="0"/>
              <w:autoSpaceDN w:val="0"/>
              <w:adjustRightInd w:val="0"/>
              <w:jc w:val="both"/>
              <w:rPr>
                <w:rFonts w:eastAsia="Helios"/>
                <w:sz w:val="28"/>
                <w:szCs w:val="28"/>
              </w:rPr>
            </w:pPr>
            <w:r w:rsidRPr="00590BD1">
              <w:rPr>
                <w:bCs/>
                <w:sz w:val="28"/>
                <w:szCs w:val="28"/>
              </w:rPr>
              <w:t xml:space="preserve">Сертификация </w:t>
            </w:r>
            <w:r w:rsidRPr="00590BD1">
              <w:rPr>
                <w:rFonts w:eastAsia="Helios"/>
                <w:sz w:val="28"/>
                <w:szCs w:val="28"/>
              </w:rPr>
              <w:t>СМБПП, схемы проведения</w:t>
            </w:r>
          </w:p>
        </w:tc>
      </w:tr>
      <w:tr w:rsidR="004665BC" w:rsidRPr="00590BD1" w:rsidTr="00190F98">
        <w:trPr>
          <w:trHeight w:val="13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590BD1" w:rsidRDefault="004665BC" w:rsidP="00190F98">
            <w:pPr>
              <w:ind w:left="47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C" w:rsidRPr="00B53A34" w:rsidRDefault="004665BC" w:rsidP="00190F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53A34">
              <w:rPr>
                <w:b/>
                <w:bCs/>
                <w:sz w:val="28"/>
                <w:szCs w:val="28"/>
              </w:rPr>
              <w:t xml:space="preserve">Итоговая аттестация в электронной форме </w:t>
            </w:r>
          </w:p>
        </w:tc>
      </w:tr>
    </w:tbl>
    <w:p w:rsidR="004665BC" w:rsidRDefault="004665BC" w:rsidP="004665BC">
      <w:pPr>
        <w:spacing w:line="204" w:lineRule="auto"/>
      </w:pPr>
    </w:p>
    <w:p w:rsidR="008A390E" w:rsidRDefault="008A390E">
      <w:bookmarkStart w:id="0" w:name="_GoBack"/>
      <w:bookmarkEnd w:id="0"/>
    </w:p>
    <w:sectPr w:rsidR="008A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2C18"/>
    <w:multiLevelType w:val="hybridMultilevel"/>
    <w:tmpl w:val="D988D154"/>
    <w:lvl w:ilvl="0" w:tplc="393E4A88">
      <w:start w:val="1"/>
      <w:numFmt w:val="decimal"/>
      <w:lvlText w:val="1.%1"/>
      <w:lvlJc w:val="left"/>
      <w:pPr>
        <w:ind w:left="819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77C62D11"/>
    <w:multiLevelType w:val="hybridMultilevel"/>
    <w:tmpl w:val="DFC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65B9B"/>
    <w:multiLevelType w:val="hybridMultilevel"/>
    <w:tmpl w:val="702CBF94"/>
    <w:lvl w:ilvl="0" w:tplc="1166C29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BC"/>
    <w:rsid w:val="004665BC"/>
    <w:rsid w:val="008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2020-06-05T10:18:00Z</dcterms:created>
  <dcterms:modified xsi:type="dcterms:W3CDTF">2020-06-05T10:19:00Z</dcterms:modified>
</cp:coreProperties>
</file>