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002600" w:rsidRDefault="003F103A" w:rsidP="00F17AC6">
      <w:pPr>
        <w:jc w:val="center"/>
        <w:rPr>
          <w:b/>
        </w:rPr>
      </w:pPr>
      <w:r w:rsidRPr="00002600">
        <w:rPr>
          <w:b/>
        </w:rPr>
        <w:t>за период с 01.12.2025 по 31.12.2025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4457" w:type="pct"/>
        <w:tblLook w:val="04A0" w:firstRow="1" w:lastRow="0" w:firstColumn="1" w:lastColumn="0" w:noHBand="0" w:noVBand="1"/>
      </w:tblPr>
      <w:tblGrid>
        <w:gridCol w:w="740"/>
        <w:gridCol w:w="2599"/>
        <w:gridCol w:w="3143"/>
        <w:gridCol w:w="1500"/>
        <w:gridCol w:w="1338"/>
      </w:tblGrid>
      <w:tr w:rsidR="00002600" w:rsidTr="00002600">
        <w:trPr>
          <w:cantSplit/>
          <w:tblHeader/>
        </w:trPr>
        <w:tc>
          <w:tcPr>
            <w:tcW w:w="740" w:type="dxa"/>
          </w:tcPr>
          <w:p w:rsidR="00002600" w:rsidRDefault="00002600" w:rsidP="00F17AC6">
            <w:pPr>
              <w:jc w:val="center"/>
              <w:rPr>
                <w:b/>
              </w:rPr>
            </w:pPr>
          </w:p>
        </w:tc>
        <w:tc>
          <w:tcPr>
            <w:tcW w:w="2600" w:type="dxa"/>
            <w:vAlign w:val="center"/>
          </w:tcPr>
          <w:p w:rsidR="00002600" w:rsidRPr="003A2040" w:rsidRDefault="00002600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143" w:type="dxa"/>
            <w:vAlign w:val="center"/>
          </w:tcPr>
          <w:p w:rsidR="00002600" w:rsidRPr="003A2040" w:rsidRDefault="00002600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338" w:type="dxa"/>
            <w:vAlign w:val="center"/>
          </w:tcPr>
          <w:p w:rsidR="00002600" w:rsidRPr="00F17AC6" w:rsidRDefault="00002600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22.9.24-2025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002600">
              <w:t xml:space="preserve">Безопасность в чрезвычайных ситуациях. Машины аварийно-спасательные. </w:t>
            </w:r>
            <w:r w:rsidRPr="00667EED">
              <w:rPr>
                <w:lang w:val="en-US"/>
              </w:rPr>
              <w:t>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15902.3-2025</w:t>
            </w:r>
          </w:p>
        </w:tc>
        <w:tc>
          <w:tcPr>
            <w:tcW w:w="3143" w:type="dxa"/>
          </w:tcPr>
          <w:p w:rsidR="00002600" w:rsidRPr="00002600" w:rsidRDefault="00002600" w:rsidP="00F17AC6">
            <w:pPr>
              <w:jc w:val="center"/>
            </w:pPr>
            <w:r w:rsidRPr="00002600">
              <w:t>Материалы нетканые. Метод определения прочности закрепления волокон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33212-2025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002600">
              <w:t xml:space="preserve">Прокат тонколистовой холоднокатаный из электротехнической изотропной стали.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33520-2015</w:t>
            </w:r>
          </w:p>
        </w:tc>
        <w:tc>
          <w:tcPr>
            <w:tcW w:w="3143" w:type="dxa"/>
          </w:tcPr>
          <w:p w:rsidR="00002600" w:rsidRPr="00002600" w:rsidRDefault="00002600" w:rsidP="00F17AC6">
            <w:pPr>
              <w:jc w:val="center"/>
            </w:pPr>
            <w:r w:rsidRPr="00002600">
              <w:t>Транспортеры железнодорожные. Общие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35055-2024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002600">
              <w:t xml:space="preserve">Яки для убоя. Мясо яков в полутушах и четвертинах.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35056-2024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002600">
              <w:t xml:space="preserve">Лапша из крахмала «ФЫН-ТЕЗ».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35059-2024</w:t>
            </w:r>
          </w:p>
        </w:tc>
        <w:tc>
          <w:tcPr>
            <w:tcW w:w="3143" w:type="dxa"/>
          </w:tcPr>
          <w:p w:rsidR="00002600" w:rsidRPr="00002600" w:rsidRDefault="00002600" w:rsidP="00F17AC6">
            <w:pPr>
              <w:jc w:val="center"/>
            </w:pPr>
            <w:r w:rsidRPr="00002600">
              <w:t>Чипсы картофельные. Общие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547-3-2016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002600">
              <w:t xml:space="preserve">Безопасность машин. Размеры тела человека. </w:t>
            </w:r>
            <w:r w:rsidRPr="00667EED">
              <w:rPr>
                <w:lang w:val="en-US"/>
              </w:rPr>
              <w:t>Часть 3. Антропометрические данные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1011-6-2025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002600">
              <w:t xml:space="preserve">Сварка. Рекомендации по сварке металлических материалов. Часть 6. </w:t>
            </w:r>
            <w:r w:rsidRPr="00667EED">
              <w:rPr>
                <w:lang w:val="en-US"/>
              </w:rPr>
              <w:t>Лазерная сварка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16436-2-2023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002600">
              <w:t xml:space="preserve">Рукава резиновые и пластмассовые, гибкие трубы и трубные соединения для использования со сжиженным углеводородным и природным газом. </w:t>
            </w:r>
            <w:r w:rsidRPr="00667EED">
              <w:rPr>
                <w:lang w:val="en-US"/>
              </w:rPr>
              <w:t>Часть 2. Трубные соединения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2411-2025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002600">
              <w:t xml:space="preserve">Материалы с резиновым или пластмассовым покрытием. </w:t>
            </w:r>
            <w:r w:rsidRPr="00667EED">
              <w:rPr>
                <w:lang w:val="en-US"/>
              </w:rPr>
              <w:t>Определение адгезии покрытия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3442-1-2025</w:t>
            </w:r>
          </w:p>
        </w:tc>
        <w:tc>
          <w:tcPr>
            <w:tcW w:w="3143" w:type="dxa"/>
          </w:tcPr>
          <w:p w:rsidR="00002600" w:rsidRPr="00002600" w:rsidRDefault="00002600" w:rsidP="00F17AC6">
            <w:pPr>
              <w:jc w:val="center"/>
            </w:pPr>
            <w:r w:rsidRPr="00002600">
              <w:t>Станки металлорежущие. Размеры и геометрические испытания самоцентрирующих патронов с кулачками, состоящими из двух частей. Часть 1. Патроны с ручным зажимом и креплением кулачков с помощью крестового шпоночного паза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3442-2-2025</w:t>
            </w:r>
          </w:p>
        </w:tc>
        <w:tc>
          <w:tcPr>
            <w:tcW w:w="3143" w:type="dxa"/>
          </w:tcPr>
          <w:p w:rsidR="00002600" w:rsidRPr="00002600" w:rsidRDefault="00002600" w:rsidP="00F17AC6">
            <w:pPr>
              <w:jc w:val="center"/>
            </w:pPr>
            <w:r w:rsidRPr="00002600">
              <w:t>Станки металлорежущие. Размеры и геометрические испытания самоцентрирующих патронов с кулачками, состоящими из двух частей. Часть 2. Патроны с механизированным зажимом и креплением кулачков с помощью крестового шпоночного паза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3442-3-2025</w:t>
            </w:r>
          </w:p>
        </w:tc>
        <w:tc>
          <w:tcPr>
            <w:tcW w:w="3143" w:type="dxa"/>
          </w:tcPr>
          <w:p w:rsidR="00002600" w:rsidRPr="00002600" w:rsidRDefault="00002600" w:rsidP="00F17AC6">
            <w:pPr>
              <w:jc w:val="center"/>
            </w:pPr>
            <w:r w:rsidRPr="00002600">
              <w:t>Станки металлорежущие. Размеры и геометрические испытания самоцентрирующих патронов с кулачками, состоящими из двух частей. Часть 3. Патроны с механизированным зажимом и креплением кулачков с помощью зубчатого зацепления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3834-4-2025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Требования к качеству сварки плавлением металлических материалов. Часть 4. Элементарные требования к качеству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9073-3-2025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нетканые. Методы испытаний. Часть 3. Определение разрывной нагрузки и относительного удлинения при разрыве методом полоски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11641-2023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Кожа. Метод испытания устойчивости окраски к поту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11681-2-2023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Машины для лесного хозяйства. Требования безопасности и испытания переносных цепных пил. Часть 2. Цепные пилы для валки деревьев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13919-1-2025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Соединения, полученные электронно-лучевой и лазерной сваркой. Требования и рекомендации по уровням качества. Часть 1. Сталь, никель, титан и их сплавы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17701-2023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Обувь. Методы испытаний верха обуви, подкладки и вкладных стелек. Миграция красителя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23551-8-2023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защиты и управления газовых горелок и аппаратов. Частные требования. Часть 8. Многофункциональные устройства управления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23551-10-2023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Устройства защиты и управления газовых горелок и аппаратов. Частные требования. Часть 10. Выпускные клапаны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113.26.02-2025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Наилучшие доступные технологии. Производство кокса. Методы осуществления производственного экологического контроля неорганизованных источников загрязнения атмосферного воздуха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59988.08.3-2025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 электроники. Информационное обеспечение. Технические характеристики электронных компонентов. Приборы фоточувствительные. Классификация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59988.17.3-2025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Кабели, провода и шнуры электрические. Классификация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70012-2025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и инвентарь для мас-рестлинга.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72138-2025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Зенкеры цельные и со вставными ножами из быстрорежущей стали.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Пилы дисковые сегментные для металла.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торцовые насадные. Основные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дисковые трехсторонние. Основные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72148-2025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торцовые насадные, дисковые трехсторонние и дисковые пазовые.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72149-2025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пазовые затылованные.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дисковые трехсторонние со вставными ножами, оснащенными твердым сплавом. Основные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Ножи, оснащенные твердым сплавом, для двусторонних и трехсторонних дисковых фрез. Основные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дисковые двусторонние и трехсторонние со вставными ножами, оснащенными твердым сплавом.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72156-2025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Пластины сменные многогранные твердосплавные со скругленными углами без крепежного отверстия. Основные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72372-2025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Благоустройство территорий общего пользования для владельцев собак. Общие требования к типологии, проектированию, оборудованию и содержанию территорий для прогулок, занятий и игр с собаками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72374-2025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Собаки-проводники для инвалидов по зрению. Рабочие качества собаки-проводника. Общие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72379-2025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Суда и объекты морской техники. Средства судовые технические химического контроля.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Экипировка для сумо. Маваси.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для сумо. Дохё.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72387-2025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управления судовые. Цвета отличительные световых сигналов и мнемознаков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72390-2025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Контейнеры-цистерны для охлажденных сжиженных газов. Общие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Технологии искусственного интеллекта в образовании. Алгоритмы идентификации вовлеченности при онлайн-обучении. Общие положения и методика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Комплексы инспекционно-досмотровые для досмотра крупногабаритных автотранспортных средств и грузов. Технические требования к основным характеристикам качества радиационного изображения. Методы измерения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72439-2025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Прокат плоский повышенного качества из нержавеющих сталей и сплавов коррозионно-стойких, жаростойких и жаропрочных. Общие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72446-2025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Блоки оконные пулестойкие. Общие технические требования и методы испытаний на противопульную стойкость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10535-2025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Вспомогательные средства. Подъемники для инвалидов.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12647-6-2025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Технология полиграфии. Контроль процесса изготовления цифровых файлов, растровых цветоделений, пробных и тиражных оттисков. Часть 6. Флексографская печать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16840-11-2025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Сиденья кресел-колясок. Часть 11. Определение характеристик рассеивания ощущаемого пота в подушках сидений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22.9.29-2025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Машины аварийно-спасательные.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24983-2025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Трубы железобетонные напорные. Ультразвуковой метод контроля и оценки трещиностойкости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35321-2025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Краны грузоподъемные. Пути рельсовые крановые наземные.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60079-29-2-2024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Взрывоопасные среды. Часть 29-2. Газоанализаторы. Требования к выбору, монтажу,  применению и техническому обслуживанию газоанализаторов горючих газов и кислорода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61000-4-19-2024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Электромагнитная совместимость. Часть 4-19. Методы испытаний и измерений. Испытание на устойчивость к кондуктивным помехам дифференциального вида и помехам при передаче сигналов в диапазоне частот от 2 до 150 кГц на портах электропитания переменного тока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61800-3-2022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силовых электрических приводов с регулируемой скоростью. Часть 3. Требования к электромагнитной совместимости и специальные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4703-2025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плоскошлифовальные с двумя стойками. Условия испытаний. Станки для шлифования направляющих. Проверка точности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57482-2025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Корм пастбищный.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57700.22-2025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Компьютерные модели и моделирование физических процессов. Классификация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59988.19.2-2025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Компоненты волоконно-оптических систем передачи информации. Перечень технических характеристик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59988.21.1-2025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Изделия из ферритов, магнитодиэлектриков, аморфных и нанокристаллических сплавов. Спецификации декларативных знаний по техническим характеристикам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72058-2025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Ископаемые остатки мамонтовой фауны. Угол Шрегера на образцах бивней хоботных млекопитающих. Методика измерений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72268-2025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Определение теплоты сгорания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72270-2025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Определение содержания влаги высушиванием. Часть 3. Анализ влажности в общем образце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72304.1.1-2025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Технические данные для автоматизированного проектирования. Часть 1.1. Аппаратура распределения и управления низковольтная. Классификатор свойств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72348-2025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Аппараты теплообменные типа «труба в трубе». Общие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72366-2025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Прокат листовой двухслойный и трехслойный коррозионно-стойкий для труб.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72373-2025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Цифровая научно-образовательная среда. Эталонная модель для оценки использования  информационно-коммуникационных технологий в образовании. Общие положения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72376-2025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для непродуктивных животных. Химико-токсикологическое исследование в ветеринарии. Общие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12647-7-2025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Технология полиграфии. Контроль процесса изготовления цифровых файлов, растровых цветоделений, пробных и тиражных оттисков. Часть 7. Процессы изготовления контрактной цветопробы непосредственно с цифровых файлов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15.12.2025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9.110-2025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система защиты от коррозии и старения. Уровни квалификации персонала в области катодной защиты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22.1.03-2025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Объектовая система мониторинга чрезвычайных ситуаций техногенного характера.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28379-2025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Шпатлевки ЭП-0010 и ЭП-0020.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35322.1.1-2025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Модули фотоэлектрические. Оценка соответствия техническим требованиям. Часть 1.1. Специальные требования к испытаниям фотоэлектрических модулей на основе кристаллического кремния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35322.2-2025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Модули фотоэлектрические. Оценка соответствия техническим требованиям. Часть 2. 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16436-1-2023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Рукава резиновые и пластмассовые, гибкие трубы и трубные соединения для использования со сжиженным углеводородным и природным газом. Часть 1. Рукава и гибкие трубы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5734-2025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механических делительных головок для металлорежущих станков. Проверка точности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13935-1-2025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и изделия текстильные. Свойства швов на материалах и готовых текстильных изделиях при растяжении. Часть 1. Определение максимального усилия при разрыве шва методом полоски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59988.13.3-2025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Изделия коммутационные (реле, контакторы, переключатели и другие). Классификация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59988.21.2-2025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Изделия из ферритов, магнитодиэлектриков, аморфных и нанокристаллических сплавов. Перечень технических характеристик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72182.2-2025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Соединения без пайки. Часть 2. Соединения при помощи обжима. Общие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72250-2025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Станки шлифовально-полировальные и полировально-доводочные  для обработки оптических деталей. Основные параметры и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Станки центрировочные для обработки оптических деталей. Основные параметры и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72252.1-2025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Алмазный инструмент для обработки оптических деталей. Конструкция и размеры. Часть 1. Грибы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72252.2-2025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Алмазный инструмент для обработки оптических деталей. Конструкция и размеры. Часть 2. Чашки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72252.3-2025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Алмазный инструмент для обработки оптических деталей. Конструкция и размеры. Часть 3. Планшайбы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Определение зольности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72307-2025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Пары скольжения опорных частей для мостовых сооружений. Методы определения физических параметров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Оборудование судовых помещений. Типовой технологический процесс монтажа мебели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Стандарты на процессы выполнения работ в строительстве. Общие требования к содержанию, построению, изложению и оформлению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72360-2025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Техника пожарная. Экзоскелеты для пожарных. Термины и определения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72361-2025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Промышленные выбросы в атмосферу. Автоматическое инструментальное определение содержания газообразной общей ртути в дымовых газах. Общие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72367-2025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Гидроприводы объемные. Гидродвигатели поворотные.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72368-2025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Контроль неразрушающий. Разработка и аттестация методик неразрушающего контроля. Общие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72375-2025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Оптика и фотоника. Установки вакуумные для оптического производства.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01.09.2026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Технологии искусственного интеллекта в образовании. Функциональная подсистема управления успеваемостью обучающихся по программам магистратуры. Общие положения и методика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Технологии искусственного интеллекта в образовании. Функциональная подсистема формирования контингента абитуриентов по программам магистратуры. Общие положения и методика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72394-2025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Технологии искусственного интеллекта в образовании. Функциональная подсистема формирования контингента абитуриентов по программам подготовки научных и научно-педагогических кадров в аспирантуре. Общие положения и методика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14861-2025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Технология полиграфии. Требования к системам экранной цветопробы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16840-2-2025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Сиденья кресел-колясок. Часть 2. Определение физико-механических характеристик подушек сидений, предназначенных для сохранения целостности тканей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12.2.007.9.1-95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электротермического оборудования. Часть 3. Частные требования к электротермическим устройствам индукционного и прямого нагрева сопротивлением и индукционным электропечам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12.2.139-97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Техника сельскохозяйственная. Ремонтно-технологическое оборудование. Общие требования безопасности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12.2.140-97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Тракторы малогабаритные, мотоблоки и мотокультиваторы. Общие требования безопасности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22.2.04-97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Техногенные аварии и катастрофы. Метрологическое обеспечение контроля состояния сложных технических систем. Основные положения и правила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22.8.02-97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Захоронение радиоактивных отходов агропромышленного производства. Общие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22.9.01-97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Аварийно-спасательный инструмент и оборудование.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22.9.02-97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Режимы деятельности спасателей, использующих средства индивидуальной защиты при ликвидации последствий аварий на химически опасных объектах. Общие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22.9.03-97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Средства инженерного обеспечения аварийно-спасательных работ.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22.9.04-97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Средства поиска людей в завалах.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22.9.05-97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Комплексы средств индивидуальной защиты спасателей.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34.311-95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Информационная технология. Криптографическая защита информации. Функция хэширования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40.9004-95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Модель обеспечения качества услуг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13079-93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Силикат натрия растворимый.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01.01.1993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19445.1-95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Механические карандаши. Часть 2. Черные грифели. Классификация и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23201.3-94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Глинозем. Методы разложения пробы и приготовления растворов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24264.2-94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Аппараты ингаляционного наркоза и искусственной вентиляции легких. Соединения конические. Часть 2. Резьбовые соединения, несущие весовую нагрузку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25185.1-95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Посуда керамическая в контакте с пищей. Выделение свинца и кадмия. Допустимые пределы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30324.18-95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2. Частные требования безопасности к эндоскопической аппаратуре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30324.19-95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2. Частные требования безопасности к детским инкубаторам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30324.20-95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2. Частные требования безопасности к транспортным инкубаторам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30324.23-95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2. Частные требования безопасности к приборам для чрескожного мониторинга парциального давления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30324.25-95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2. Частные требования безопасности к электрокардиографам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30324.26-95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2. Частные требования безопасности к электроэнцефалографам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30324.27-95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2. Частные требования безопасности к электрокардиографическим мониторам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30324.34-95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Изделия медицинские электрические. Часть 2. Частные требования безопасности к приборам для прямого мониторинга кровяного давления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30328-95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Реле электрические. Испытание изоляции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30329-95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Реле логические электрические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30330-95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Породы горные. Термины и определения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30337-95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Гирлянды световые. Общие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30391-95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Основные принципы безопасности электрического оборудования, применяемого в медицинской практике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30393-95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Инструменты хирургические. Скальпели со съемными лезвиями. Присоединительные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30394.1-95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Инструменты стоматологические вращающиеся. Фрезы. Часть 1. Стальные фрезы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30394.2-95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Инструменты стоматологические вращающиеся. Фрезы. Часть 2. Твердосплавные фрезы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30395.1-95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Инструменты стоматологические для лечения и обработки канала корня зуба. Часть 1. Корневые напильники, дрильборы, пульпоэкстракторы, рашпили, каналонаполнители, зонды и ватные иглы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30395.2-95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Инструменты стоматологические для лечения и обработки канала корня зуба. Часть 2. Каналорасширители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30396-95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Инструменты стоматологические вращающиеся. Инструменты лабораторные абразивные. Головки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30397-95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Инструменты стоматологические вращающиеся. Инструменты алмазные. Головки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30399-95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Имплантаты для хирургии. Металлические шурупы для костей с асимметричной резьбой и сферической опорной поверхностью. Механические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30400-95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Имплантаты для хирургии. Металлические костные шурупы со специальной резьбой, сферической головкой и внутренним шестигранником под ключ.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30471-96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Кресла-коляски. Максимальные габаритные размеры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30472-96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Кресла-коляски. Классификация по типам, основанная на характеристиках внешнего вида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30473-96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Кресла-коляски. Метод определения статической устойчивости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30474-96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Кресла-коляски. Методы определения габаритных размеров, массы, минимального радиуса поворота и минимальной ширины разворота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30475-96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Кресла-коляски. Термины и определения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30476-96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Кресла-коляски с электроприводом. Метод определения динамической устойчивости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30477-96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Кресла-коляски с электроприводом. Методы определения максимальной скорости, ускорения и торможения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30478-96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Автобусы для перевозки инвалидов.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30497-96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Кресла-коляски с электроприводом. Метод определения возможности преодоления препятствий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16.04.1998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30589-97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бытовые. Ремонт и техническое обслуживание бытовой радиоэлектронной аппаратуры. Общие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30590-97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бытовые. Ремонт и техническое обслуживание стиральных машин.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30593-97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Автотранспортные средства. Системы отопления, вентиляции и кондиционирования. Требования к эффективности и безопасности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30594-97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транспортные. Пассажирские перевозки. Номенклатура показателей качества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30595-97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транспортные. Грузовые перевозки. Номенклатура показателей качества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30596-97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Услуги транспортные. Термины и определения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30597-97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Показатели эксплуатационной и ремонтной технологичности строительных машин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30599-97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Колеса из легких сплавов для пневматических шин. Общие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30600-97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Шкворни сцепные автомобильных полуприцепов. Технические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09.03.1999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4211-3-2023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Мебель. Испытание поверхности. Часть 3. Оценка устойчивости к воздействию сухого тепла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ИСО 8170-95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Стоматологические ручные инструменты. Ручные режущие инструменты для восстановительной стоматологии. Обозначение и маркировка размерных характеристик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МЭК 252-95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Конденсаторы для двигателей переменного тока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МЭК 335-2-10-95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бытовых и аналогичных электрических приборов. Дополнительные требования к полотерам и машинам для влажной очистки полов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01.01.1997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МЭК 1048-95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Конденсаторы для цепей трубчатых люминесцентных и других разрядных ламп. Общие требования и требования безопасности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01.07.1996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7.0.110-2025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Система стандартов по информации, библиотечному и издательскому делу. Оригиналы текстовые авторские и издательские. Требования к типографическому оформлению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60.0.7.6-2025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Роботы и робототехнические устройства. Общая информационная модель. Описание общей информационной модели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59921.10-2025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искусственного интеллекта в клинической медицине. Алгоритмы анализа данных в клинической физиологии. Методы формирования наборов данных для тестирования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59988.11.3-2025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Резисторы и конденсаторы. Классификация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72182.3-2025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Соединения без пайки. Часть 3. Соединения при помощи прорезания изоляции с доступом. Общие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72217-2025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Цифровая промышленность. Унифицированная архитектура OPC. Часть 10. Программы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Методика исследования цифровых нивелиров. Исследование системы измерительной «нивелиры цифровые (электронные) – рейки нивелирные с кодовой шкалой» в полевых условиях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прогнозной аналитики на основе искусственного интеллекта в клинической медицине для анализа электронных медицинских карт. Методы испытаний. Общие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72357-2025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поддержки принятия врачебных решений с применением искусственного интеллекта для анализа данных в лекарственной терапии. Методы формирования набора данных для обучения и тестирования. Метрики оценки качества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Устройство запирающее механическое, закрутка.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04.12.2025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35322.1-2025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Модули фотоэлектрические. Оценка соответствия техническим требованиям. Часть 1. Требования к испытаниям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60.0.0.22-2025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Роботы и робототехнические устройства. Общая информационная модель. Термины и определения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60.0.0.23-2025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Роботы и робототехнические устройства. Общая информационная модель. Общие положения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72182.7-2025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Соединения без пайки. Часть 7. Соединения при помощи зажима пружинного типа. Общие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Методы отбора проб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Направляющие и ограничители перемещений пролетных строений мостовых сооружений.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72320-2025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Хлеб «Арктический». Технические условия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02.12.2025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35317.1-2025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Аппараты воздушного охлаждения. Часть 1. Общие технические требования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ISO 4211-2-2023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Мебель. Испытание поверхности. Часть 2. Оценка устойчивости к воздействию влажного тепла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22.8.19-2025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Составы защитные для минерализованных полос. Общие технические требования.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59921.11-2025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искусственного интеллекта в клинической медицине. Наборы данных для тестирования алгоритмов. Методы контроля набора данных на универсальность и структурированность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59988.10.3-2025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Приборы пьезоэлектрические и фильтры электромеханические. Классификация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59988.12.3-2025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Трансформаторы и дроссели. Классификация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72182.6-2025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Соединения без пайки. Часть 6. Соединения при помощи прокалывания изоляции. Общие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72182.9-2025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Соединения без пайки. Часть 9. Соединения при помощи сварки ультразвуком. Общие требования и методы испытаний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72214-2025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Цифровая промышленность. Унифицированная архитектура OPC. Часть 7. Профили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Цифровая промышленность. Унифицированная архитектура OPC. Часть 8. Доступ к данным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Инструментальные методы определения углерода (C), водорода (H), азота (N) и серы (S)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72266-2025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Определение содержания биомассы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72267-2025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Определение выхода летучих веществ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72269-2025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Определение химического состава методом рентгеновской флуоресценции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Методы подготовки лабораторной пробы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72272-2025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Ресурсосбережение. Обращение с отходами. Топливо твердое из коммунальных отходов. Определение саморазогрева. Часть 1. Изотермическая калориметрия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72349-2025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Композиты полимерные. Метод испытания на сжатие при нормальной, повышенной и пониженной температурах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72358-2025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«Зеленые» стандарты. Методика и критерии оценки организации деятельности экопарков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72371-2025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Методы лабораторной диагностики вирусной диареи крупного рогатого скота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30.11.2025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1701-2-2025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фрезерных станков со столом, перемещающимся по высоте. Проверка точности. Часть 2. Станки с вертикальным шпинделем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24421-2025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Биотехнология. Минимальные требования к измерению оптических сигналов фотометрическими методами для биологических проб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1015-2025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Тяговый подвижной состав на водородных топливных элементах железнодорожный. Часть 2. Система хранения водорода. Технические требования и методы контроля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  <w:tr w:rsidR="00002600" w:rsidTr="00002600">
        <w:trPr>
          <w:cantSplit/>
        </w:trPr>
        <w:tc>
          <w:tcPr>
            <w:tcW w:w="740" w:type="dxa"/>
          </w:tcPr>
          <w:p w:rsidR="00002600" w:rsidRPr="00FF4A13" w:rsidRDefault="00002600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00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1032-2025</w:t>
            </w:r>
          </w:p>
        </w:tc>
        <w:tc>
          <w:tcPr>
            <w:tcW w:w="3143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Воздух рабочей зоны. Часть 2. Газоанализаторы. Выбор, установка, использование и обслуживание газоанализаторов токсичных газов и паров</w:t>
            </w:r>
          </w:p>
        </w:tc>
        <w:tc>
          <w:tcPr>
            <w:tcW w:w="1500" w:type="dxa"/>
          </w:tcPr>
          <w:p w:rsidR="00002600" w:rsidRPr="00CC3153" w:rsidRDefault="00002600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002600" w:rsidRPr="00667EED" w:rsidRDefault="00002600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01.12.2025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EA" w:rsidRDefault="007322EA" w:rsidP="00F17AC6">
      <w:r>
        <w:separator/>
      </w:r>
    </w:p>
  </w:endnote>
  <w:endnote w:type="continuationSeparator" w:id="0">
    <w:p w:rsidR="007322EA" w:rsidRDefault="007322EA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600">
          <w:rPr>
            <w:noProof/>
          </w:rPr>
          <w:t>1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EA" w:rsidRDefault="007322EA" w:rsidP="00F17AC6">
      <w:r>
        <w:separator/>
      </w:r>
    </w:p>
  </w:footnote>
  <w:footnote w:type="continuationSeparator" w:id="0">
    <w:p w:rsidR="007322EA" w:rsidRDefault="007322EA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02600"/>
    <w:rsid w:val="00011263"/>
    <w:rsid w:val="00040750"/>
    <w:rsid w:val="00176EF5"/>
    <w:rsid w:val="00185EF9"/>
    <w:rsid w:val="001E2389"/>
    <w:rsid w:val="00202734"/>
    <w:rsid w:val="00250914"/>
    <w:rsid w:val="00382081"/>
    <w:rsid w:val="003A2040"/>
    <w:rsid w:val="003B685F"/>
    <w:rsid w:val="003F103A"/>
    <w:rsid w:val="00406B85"/>
    <w:rsid w:val="004B2EFA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322EA"/>
    <w:rsid w:val="00761200"/>
    <w:rsid w:val="008861B5"/>
    <w:rsid w:val="00930DD3"/>
    <w:rsid w:val="00A6685E"/>
    <w:rsid w:val="00A7376C"/>
    <w:rsid w:val="00AB41C9"/>
    <w:rsid w:val="00AC266C"/>
    <w:rsid w:val="00B93864"/>
    <w:rsid w:val="00BA15EA"/>
    <w:rsid w:val="00BF001C"/>
    <w:rsid w:val="00BF40B5"/>
    <w:rsid w:val="00C01070"/>
    <w:rsid w:val="00C76B8B"/>
    <w:rsid w:val="00CB6BBB"/>
    <w:rsid w:val="00CC3153"/>
    <w:rsid w:val="00D269C3"/>
    <w:rsid w:val="00D501A2"/>
    <w:rsid w:val="00D92DC9"/>
    <w:rsid w:val="00DE73D7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953D5-BEA9-4DC7-8CEC-9F9ED26A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4697</Words>
  <Characters>26775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5</cp:revision>
  <dcterms:created xsi:type="dcterms:W3CDTF">2026-03-03T12:48:00Z</dcterms:created>
  <dcterms:modified xsi:type="dcterms:W3CDTF">2026-03-03T12:49:00Z</dcterms:modified>
</cp:coreProperties>
</file>