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01.06.2026 по 30.06.2026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32"/>
        <w:gridCol w:w="2584"/>
        <w:gridCol w:w="3976"/>
        <w:gridCol w:w="1544"/>
        <w:gridCol w:w="1620"/>
      </w:tblGrid>
      <w:tr w:rsidR="000B1242" w:rsidTr="000B1242">
        <w:trPr>
          <w:cantSplit/>
          <w:tblHeader/>
        </w:trPr>
        <w:tc>
          <w:tcPr>
            <w:tcW w:w="768" w:type="dxa"/>
          </w:tcPr>
          <w:p w:rsidR="000B1242" w:rsidRDefault="000B1242" w:rsidP="00F17AC6">
            <w:pPr>
              <w:jc w:val="center"/>
              <w:rPr>
                <w:b/>
              </w:rPr>
            </w:pPr>
          </w:p>
        </w:tc>
        <w:tc>
          <w:tcPr>
            <w:tcW w:w="2653" w:type="dxa"/>
            <w:vAlign w:val="center"/>
          </w:tcPr>
          <w:p w:rsidR="000B1242" w:rsidRPr="003A2040" w:rsidRDefault="000B1242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4058" w:type="dxa"/>
            <w:vAlign w:val="center"/>
          </w:tcPr>
          <w:p w:rsidR="000B1242" w:rsidRPr="003A2040" w:rsidRDefault="000B1242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643" w:type="dxa"/>
            <w:vAlign w:val="center"/>
          </w:tcPr>
          <w:p w:rsidR="000B1242" w:rsidRPr="00F17AC6" w:rsidRDefault="000B1242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12.4.266-2026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Система стандартов безопасности труда. Одежда специальная дополнительная невентилируемая для защиты от радиоактивных аэрозолей. </w:t>
            </w:r>
            <w:r w:rsidRPr="00667EED">
              <w:rPr>
                <w:lang w:val="en-US"/>
              </w:rPr>
              <w:t>Общие технические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42.3.04-2026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Гражданская оборона. Технические средства связи и управления.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475-2026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Блоки дверные деревянные и комбинированные.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6614-2026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Шерсть полутонкая и полугрубая однородная мытая сортированная.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6810-2026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Обои.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8240-2026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Швеллеры стальные горячекатаные. Сортамент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8509-2026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Уголки стальные горячекатаные равнополочные. Сортамент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8777-2026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Упаковка деревянная. Бочки деревянные заливные и сухотарные.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13358-2026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Ящики деревянные для консервов.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17339-2026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Упаковка картонная для сыпучих товаров бытовой химии.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18610-2026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Древесина. Метод полигонных испытаний стойкости к загниванию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18666-2026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Шкафы для учебных пособий. Функциональные размеры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23285-2026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Пакеты транспортные для пищевых продуктов и стеклянной упаковки.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28631-2026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Сумки, чемоданы, портфели, рюкзаки, папки, футляры, изделия мелкой кожгалантереи.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30702-2026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Шерсть овечья. Торговая сельскохозяйственно-промышленная классификация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34061-2026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Сварка и родственные процессы. Определение содержания водорода в наплавленном металле и металле шва дуговой сварки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Плиты из крупнопористого керамзитобетона теплоизоляционные.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35346-2026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Упаковка деревянная.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Обои.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Канистры для топлива. Оценка эффективности защитных мер от непреднамеренного открывания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60227-4-2026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Кабели с поливинилхлоридной изоляцией на номинальное напряжение до 450/750 В включительно. Часть 4. </w:t>
            </w:r>
            <w:r w:rsidRPr="00667EED">
              <w:rPr>
                <w:lang w:val="en-US"/>
              </w:rPr>
              <w:t>Кабели в оболочке для стационарной прокладки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01.07.2028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60335-2-11-2026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Бытовые и аналогичные электрические приборы. Безопасность. Часть 2-11. Частные требования к барабанным сушилкам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60335-2-25-2026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Бытовые и аналогичные электрические приборы. Безопасность. Часть 2-25. Частные требования к микроволновым печам, включая комбинированные микроволновые печи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60335-2-27-2026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Бытовые и аналогичные электрические приборы. Безопасность. Часть 2-27. Частные требования к приборам оптического излучения для ухода за кожей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61000-4-11-2026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Электромагнитная совместимость (ЭМС). Часть 4-11. Методы испытаний и измерений. Испытания на устойчивость к провалам, кратковременным прерываниям и изменениям напряжения для оборудования с входным током до 16 А на фазу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61204-3-2026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Источники питания низковольтные импульсные. Часть 3. </w:t>
            </w:r>
            <w:r w:rsidRPr="00667EED">
              <w:rPr>
                <w:lang w:val="en-US"/>
              </w:rPr>
              <w:t>Электромагнитная совместимость (ЭМС)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374-1-2026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Система стандартов безопасности труда. Средства индивидуальной защиты рук. Перчатки для защиты от химических веществ и микроорганизмов. Часть 1. Терминология и требования к эксплуатационным характеристикам перчаток для защиты от химических веществ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374-5-2026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Система стандартов безопасности труда. Средства индивидуальной защиты рук. Перчатки для защиты от химических веществ и микроорганизмов. Часть 5. Терминология и требования к эксплуатационным характеристикам перчаток для защиты от микроорганизмов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7086-1-2026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Посуда стеклянная глубокая, контактирующая с пищевой продукцией. </w:t>
            </w:r>
            <w:r w:rsidRPr="00667EED">
              <w:rPr>
                <w:lang w:val="en-US"/>
              </w:rPr>
              <w:t>Выделение свинца и кадмия. Часть 1. Метод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8528-10-2026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Электроагрегаты генераторные переменного тока с приводом от двигателя внутреннего сгорания. </w:t>
            </w:r>
            <w:r w:rsidRPr="00667EED">
              <w:rPr>
                <w:lang w:val="en-US"/>
              </w:rPr>
              <w:t>Часть 10. Испытательные коды по шуму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9407-2026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Обувь. Определение размеров. Система определения размеров Мондопойнт и маркировка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9727-5-2026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Пробки корковые цилиндрические. Методы определения физических свойств. </w:t>
            </w:r>
            <w:r w:rsidRPr="00667EED">
              <w:rPr>
                <w:lang w:val="en-US"/>
              </w:rPr>
              <w:t>Часть 5. Определение силы извлечения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13262-2026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Трубопроводы из термопластов для безнапорных подземных систем дренажа и канализации. Трубы термопластичные спиральновитые со структурированной стенкой. Определение прочности при растяжении шва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19407-2026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Обувь. Определение размеров. Перевод систем определения размеров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19408-2026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Обувь. Определение размеров. Термины и определения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25239-2-2026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Сварка трением с перемешиванием. Алюминий. Часть 2. </w:t>
            </w:r>
            <w:r w:rsidRPr="00667EED">
              <w:rPr>
                <w:lang w:val="en-US"/>
              </w:rPr>
              <w:t>Конструкция сварных соединений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56433-2026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Оборудование для игровых видов спорта. Оборудование волейбольное.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Фланцы арматуры, соединительных частей и трубопроводов. Прокладки плоские из терморасширенного графита. </w:t>
            </w:r>
            <w:r w:rsidRPr="00667EED">
              <w:rPr>
                <w:lang w:val="en-US"/>
              </w:rPr>
              <w:t>Конструкция и размеры.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Фланцы арматуры, соединительных частей и трубопроводов. Прокладки из терморасширенного графита на зубчатом металлическом основании. </w:t>
            </w:r>
            <w:r w:rsidRPr="00667EED">
              <w:rPr>
                <w:lang w:val="en-US"/>
              </w:rPr>
              <w:t>Конструкция и размеры.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Фланцы арматуры, соединительных частей и трубопроводов. Прокладки из терморасширенного графита на волновом металлическом основании. </w:t>
            </w:r>
            <w:r w:rsidRPr="00667EED">
              <w:rPr>
                <w:lang w:val="en-US"/>
              </w:rPr>
              <w:t>Конструкция и размеры.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72643-2026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Туризм и сопутствующие услуги. Устойчивый туризм.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Системы менеджмента качества. Управление организационными изменениями. </w:t>
            </w:r>
            <w:r w:rsidRPr="00667EED">
              <w:rPr>
                <w:lang w:val="en-US"/>
              </w:rPr>
              <w:t>Процессы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72663-2026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>Системная и программная инженерия. Требования и оценка качества систем и программного обеспечения (</w:t>
            </w:r>
            <w:r w:rsidRPr="00667EED">
              <w:rPr>
                <w:lang w:val="en-US"/>
              </w:rPr>
              <w:t>SQuaRE</w:t>
            </w:r>
            <w:r w:rsidRPr="000B1242">
              <w:t xml:space="preserve">) . </w:t>
            </w:r>
            <w:r w:rsidRPr="00667EED">
              <w:rPr>
                <w:lang w:val="en-US"/>
              </w:rPr>
              <w:t>Измерение качества данных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>Программная инженерия. Требования и оценка качества систем и программного обеспечения (</w:t>
            </w:r>
            <w:r w:rsidRPr="00667EED">
              <w:rPr>
                <w:lang w:val="en-US"/>
              </w:rPr>
              <w:t>SQuaRE</w:t>
            </w:r>
            <w:r w:rsidRPr="000B1242">
              <w:t xml:space="preserve">). </w:t>
            </w:r>
            <w:r w:rsidRPr="00667EED">
              <w:rPr>
                <w:lang w:val="en-US"/>
              </w:rPr>
              <w:t>Модель качества для систем искусственного интеллекта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72668-2026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Дороги автомобильные общего пользования. Материалы минеральные для приготовления асфальтобетонных смесей. Метод определения устойчивости щебня к истиранию шипованными шинами (по показателю «Нордик тест»)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72669-2026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Лифты. Повышение доступности для инвалидов и других маломобильных групп населения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Автоматические регуляторы частоты вращения и активной мощности и маслонапорные установки гидравлических турбин. </w:t>
            </w:r>
            <w:r w:rsidRPr="00667EED">
              <w:rPr>
                <w:lang w:val="en-US"/>
              </w:rPr>
              <w:t>Нормы проектирования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Кабели для систем цифровой связи железнодорожного подвижного состава.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72673-2026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Провода и кабели монтажные для железнодорожного подвижного состава.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72674-2026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Продукты мембранного фракционирования молока. Термины и определения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72675-2026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Изолят сывороточных белков сухой.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72679-2026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Продукты переработки молока сухие. Оценка класса термообработки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72680-2026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Молоко и молочная продукция. Методы контроля минерального профиля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Флаги.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Услуги образования и обучения. Требования к дистанционному обучению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Туризм и сопутствующие услуги. Рекомендации по адаптации объектов туристской индустрии для приема туристов с домашними животными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72717-2026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Композиты полимерные. Метод испытания на смятие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Ядра орехов ши для промышленной переработки.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Услуги профессиональной уборки – принципы бережливого производства в клининге.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3581-2026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Материалы сварочные. Электроды покрытые для ручной дуговой сварки коррозионно-стойких и жаростойких сталей. </w:t>
            </w:r>
            <w:r w:rsidRPr="00667EED">
              <w:rPr>
                <w:lang w:val="en-US"/>
              </w:rPr>
              <w:t>Классификация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10001-2026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Менеджмент качества. Удовлетворенность потребителей. Рекомендации по правилам поведения для организаций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10010-2026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Менеджмент качества. Руководство по пониманию, оценке и улучшению культуры качества организации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13920-2026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Сварка. Общие допуски на сварные конструкции. Размеры линейные и угловые, форма и положение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Организация и эксплуатация систем коммунального водоснабжения и водоотведения. Канализационные очистные сооружения. Проектирование, эксплуатация. Методы определения фракций химического потребления кислорода в сточных водах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1071-2026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Организация и эксплуатация систем коммунального водоотведения. Технические и технологические методы снижения выбросов загрязняющих, дурнопахнущих веществ и запаха от объектов систем водоотведения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1072-2026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Лифты. Международные существенные требования безопасности к устройству и применению лифтов для пожарных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Комплект детских принадлежностей подарочный. Рекомендации по формированию и составу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12.4.321.7-2026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Система стандартов безопасности труда. Средства индивидуальной защиты органа слуха. </w:t>
            </w:r>
            <w:r w:rsidRPr="00667EED">
              <w:rPr>
                <w:lang w:val="en-US"/>
              </w:rPr>
              <w:t>Требования безопасности. Часть 7. Противошумные вкладыши уровнезависимые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42.3.02-2026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Гражданская оборона. Технические средства связи и управления.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16511-2026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Ящики деревянные для продукции электротехнической промышленности.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19360-2026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Мешки-вкладыши пленочные.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28806-2026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Качество программных средств. Термины и определения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Материалы кровельные гибкие полимерные (термопластичные и эластомерные).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Материалы защитные, водонакопительные и дренажные гибкие полимерные профилированные.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Материалы гидроизоляционные гибкие рулонные полимерные (термопластичные и эластомерные).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35345-2026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Упаковка, недоступная для открывания детьми. Классификация по способу защиты от открывания детьми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35347-2026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Средства укупорочные винтовые. Методы измерения крутящего момента укупорочных средств, защищенных и не защищенных от открывания детьми, с использованием автоматизированного оборудования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35348-2026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Средства укупорочные винтовые. Методы измерения крутящего момента укупорочных средств, защищенных и не защищенных от открывания детьми, с использованием неавтоматизированного оборудования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19918-2026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Система стандартов безопасности труда. Одежда специальная для защиты от химических веществ. Определение суммарного проникновения химических веществ с низким давлением паров через материалы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56420.2-2026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Лифты, эскалаторы и конвейеры пассажирские. Энергетические характеристики. Часть 2. Определение энергопотребления и классификация энергетической эффективности лифтов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56831-2026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Социальное обслуживание граждан. Типовые мероприятия по профилактике обстоятельств, обусловливающих нуждаемость граждан в социальном обслуживании. </w:t>
            </w:r>
            <w:r w:rsidRPr="00667EED">
              <w:rPr>
                <w:lang w:val="en-US"/>
              </w:rPr>
              <w:t>Общие положения, этапы и содержание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58723-2026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Лед искусственный для хоккея. Технические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58843-2026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Экипировка защитная для вида спорта «Хоккей с шайбой». Общие технические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Средства технические для проверки и оценки знаний оператора автономного морского судна.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Нагнетание растворов за тоннельную обделку.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72653-2026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Нагнетание растворов за тоннельную обделку.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72670-2026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Котельные наружного типа.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15.06.2026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14644-5-2026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Чистые помещения и связанные с ними контролируемые среды. </w:t>
            </w:r>
            <w:r w:rsidRPr="00667EED">
              <w:rPr>
                <w:lang w:val="en-US"/>
              </w:rPr>
              <w:t>Часть 5. Эксплуатация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63115-2-2026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Аккумуляторы и аккумуляторные батареи, содержащие щелочной или другие некислотные электролиты. Герметичные никель-металлгидридные аккумуляторы и модули для промышленного использования. Часть 2. </w:t>
            </w:r>
            <w:r w:rsidRPr="00667EED">
              <w:rPr>
                <w:lang w:val="en-US"/>
              </w:rPr>
              <w:t>Требования безопасности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09.06.2026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12.4.121-2026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Система стандартов безопасности труда. Средства индивидуальной защиты органов дыхания. </w:t>
            </w:r>
            <w:r w:rsidRPr="00667EED">
              <w:rPr>
                <w:lang w:val="en-US"/>
              </w:rPr>
              <w:t>Противогазы фильтрующие.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473.4-2026</w:t>
            </w:r>
          </w:p>
        </w:tc>
        <w:tc>
          <w:tcPr>
            <w:tcW w:w="4058" w:type="dxa"/>
          </w:tcPr>
          <w:p w:rsidR="000B1242" w:rsidRPr="000B1242" w:rsidRDefault="000B1242" w:rsidP="00F17AC6">
            <w:pPr>
              <w:jc w:val="center"/>
            </w:pPr>
            <w:r w:rsidRPr="000B1242">
              <w:t>Изделия химически стойкие и термостойкие керамические. Метод определения кажущейся плотности и кажущейся пористости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7939-2026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Шерсть овечья немытая грубая классированная.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22856-2026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0B1242">
              <w:t xml:space="preserve">Щебень и песок декоративные из природного камня.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23246-2026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Древесина измельченная. Термины и определения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30141-2026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Масла каменноугольные. Газохроматографический метод определения основного компонентного состава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30142-2026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Масла каменноугольные. Метод определения массовой доли фенолов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35251-2025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Табак нагреваемый, изделия с бестабачной смесью, никотинсодержащие изделия орального потребления (никпэки), бестабачные смеси для нагревания. Метод определения активности воды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пароизоляционные гибкие полимерные (термопластичные и эластомерные).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35341-2026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гидроизоляционные гибкие рулонные битумосодержащие.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3518-2026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эфирное сандаловое (Santalum album L.).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9909-2026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эфирное далматского шалфея (Salvia officinalis L.). Технические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23407-2026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Перчатки для защиты от повышенных температур. Технические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54809-2026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Технические средства организации дорожного движения. Разметка дорожная. Методы контроля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56420.1-2026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Лифты, эскалаторы и конвейеры пассажирские. Энергетические характеристики. Часть 1. Измерение энергопотребления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58092.4.200-2026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накопления электрической энергии (СНЭЭ). Руководство по экологическим вопросам.  Оценка выбросов парниковых газов системами накопления электрической энергии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58725-2026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Покрытия спортивные резиновые рулонные.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58726-2026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Покрытия спортивные резиновые плиточные. Требования и методы испытаний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72113-2025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Канализационные очистные сооружения. Организация и проведение пусконаладочных работ. Общие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72139-2025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Зенкеры, оснащенные твердосплавными пластинами. Основные размеры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72473.2-2026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лакокрасочные для полиграфии. Подготовка пробных оттисков в лаборатории. Часть 2. Жидкие печатные краски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Средства лекарственные биологические для ветеринарного применения. Методы микробиологического анализа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Контроль неразрушающий. Методы оптические. Спектральные видеосистемы. Общие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21.02.2026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72625-2026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Латуни и бронзы. Определение массовой доли алюминия, железа, марганца, никеля, свинца, олова, цинка, кадмия, титана методом атомно-эмиссионной спектрометрии с индуктивно связанной плазмой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Сплавы алюминиевые. Фотометрический метод определения массовой доли олова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72638-2026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капитального ремонта общего имущества многоквартирных домов. Организация работ и (или) оказания услуг при проведении капитального ремонта общего имущества в многоквартирных домах. Порядок приемки оказанных услуг и (или) выполненных работ по капитальному ремонту общего имущества в многоквартирных домах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Средства технические для проверки и оценки знаний оператора автономного судна внутреннего водного транспорта. Общие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Аддитивные технологии. Изделия из жаростойких сплавов на основе никеля, изготовленные методом селективного лазерного сплавления. Общие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Работы кровельные. Эксплуатация и техническое обслуживание крыш с водоизоляционным слоем из рулонных и мастичных материалов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Оценка соответствия. Руководящие указания к программам валидации и верификации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Тоннели и метрополитены. Работы взрывные.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Здания промышленного назначения. Монтаж сборно-монолитного каркаса. Правила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Здания каркасные промышленного назначения. Монтаж сборных железобетонных конструкций с бессварными соединениями. Правила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72652-2026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Тоннели и метрополитены. Монтаж средств огнезащиты несущих строительных конструкций.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Тоннели и метрополитены. Возведение постоянных и временных конструкций с применением набрызг-бетона.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72654-2026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Тоннели и метрополитены. Возведение постоянных и временных конструкций с применением набрызг-бетона. Правила производства и контроль выполнения работ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Продукция коксохимическая. Паспорт качества. Общие требования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72658-2026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Руководство по экологически ответственному содержанию офиса. Общие принципы и критерии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01.06.2028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72659-2026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Бетоны золошлаковые. Технические условия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72660-2026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Ледники. Термины и определения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2178-2025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Немагнитные покрытия на магнитных основаниях. Измерение толщины покрытия. Магнитный метод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01.07.2025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3089-2025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Станки металлорежущие. Условия испытаний самоцентрирующихся ручных патронов с цельным кулачком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5474-1-2026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Транспортные средства с тяговым электроприводом. Функциональные требования и требования безопасности к передаче энергии между транспортным средством и внешней электрической цепью. Часть 1. Общие требования к кондуктивной передаче энергии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10017-2026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Менеджмент качества. Руководство по применению статистических методов в соответствии с ИСО 9001:2015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10303-44-2025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автоматизации производства и их интеграция. Представление данных об изделии и обмен этими данными. Часть 44. Интегрированный обобщенный ресурс. Конфигурация структуры изделия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13408-6-2026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Асептическое производство медицинской продукции. Часть 6. Изоляторные системы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18209-1-2025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Биотехнология. Биобанкинг паразитов. Часть 1. Гельминты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  <w:tr w:rsidR="000B1242" w:rsidTr="000B1242">
        <w:trPr>
          <w:cantSplit/>
        </w:trPr>
        <w:tc>
          <w:tcPr>
            <w:tcW w:w="768" w:type="dxa"/>
          </w:tcPr>
          <w:p w:rsidR="000B1242" w:rsidRPr="00FF4A13" w:rsidRDefault="000B1242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5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62877-1-2026</w:t>
            </w:r>
          </w:p>
        </w:tc>
        <w:tc>
          <w:tcPr>
            <w:tcW w:w="4058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Электролиты и вода для свинцово-кислотных аккумуляторов открытого типа. Часть 1. Требования к электролиту</w:t>
            </w:r>
          </w:p>
        </w:tc>
        <w:tc>
          <w:tcPr>
            <w:tcW w:w="1560" w:type="dxa"/>
          </w:tcPr>
          <w:p w:rsidR="000B1242" w:rsidRPr="00CC3153" w:rsidRDefault="000B1242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643" w:type="dxa"/>
          </w:tcPr>
          <w:p w:rsidR="000B1242" w:rsidRPr="00667EED" w:rsidRDefault="000B1242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03.06.2026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D2B" w:rsidRDefault="00E10D2B" w:rsidP="00F17AC6">
      <w:r>
        <w:separator/>
      </w:r>
    </w:p>
  </w:endnote>
  <w:endnote w:type="continuationSeparator" w:id="0">
    <w:p w:rsidR="00E10D2B" w:rsidRDefault="00E10D2B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242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D2B" w:rsidRDefault="00E10D2B" w:rsidP="00F17AC6">
      <w:r>
        <w:separator/>
      </w:r>
    </w:p>
  </w:footnote>
  <w:footnote w:type="continuationSeparator" w:id="0">
    <w:p w:rsidR="00E10D2B" w:rsidRDefault="00E10D2B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0B1242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625948"/>
    <w:rsid w:val="00630DB8"/>
    <w:rsid w:val="00636B01"/>
    <w:rsid w:val="006560D4"/>
    <w:rsid w:val="00667EED"/>
    <w:rsid w:val="00761200"/>
    <w:rsid w:val="008861B5"/>
    <w:rsid w:val="00930DD3"/>
    <w:rsid w:val="00A6685E"/>
    <w:rsid w:val="00A7376C"/>
    <w:rsid w:val="00AB41C9"/>
    <w:rsid w:val="00AC266C"/>
    <w:rsid w:val="00B93864"/>
    <w:rsid w:val="00BA15EA"/>
    <w:rsid w:val="00BF001C"/>
    <w:rsid w:val="00BF40B5"/>
    <w:rsid w:val="00C01070"/>
    <w:rsid w:val="00C76B8B"/>
    <w:rsid w:val="00CB6BBB"/>
    <w:rsid w:val="00CC3153"/>
    <w:rsid w:val="00D269C3"/>
    <w:rsid w:val="00D501A2"/>
    <w:rsid w:val="00D92DC9"/>
    <w:rsid w:val="00DF073B"/>
    <w:rsid w:val="00E07343"/>
    <w:rsid w:val="00E10D2B"/>
    <w:rsid w:val="00EC7748"/>
    <w:rsid w:val="00F17AC6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19818-3B5F-4A1B-93D9-87EF59577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3094</Words>
  <Characters>17639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2</cp:revision>
  <dcterms:created xsi:type="dcterms:W3CDTF">2026-09-11T11:17:00Z</dcterms:created>
  <dcterms:modified xsi:type="dcterms:W3CDTF">2026-09-11T11:17:00Z</dcterms:modified>
</cp:coreProperties>
</file>