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3A" w:rsidRDefault="003F103A" w:rsidP="00F17AC6">
      <w:pPr>
        <w:jc w:val="center"/>
        <w:rPr>
          <w:b/>
        </w:rPr>
      </w:pPr>
      <w:r w:rsidRPr="003F103A">
        <w:rPr>
          <w:b/>
        </w:rPr>
        <w:t>Перечень новых документов</w:t>
      </w:r>
    </w:p>
    <w:p w:rsidR="00EC7748" w:rsidRPr="003F103A" w:rsidRDefault="003F103A" w:rsidP="00F17AC6">
      <w:pPr>
        <w:jc w:val="center"/>
        <w:rPr>
          <w:b/>
          <w:lang w:val="en-US"/>
        </w:rPr>
      </w:pPr>
      <w:r>
        <w:rPr>
          <w:b/>
          <w:lang w:val="en-US"/>
        </w:rPr>
        <w:t>за период с 01.09.2025 по 30.09.2025</w:t>
      </w:r>
    </w:p>
    <w:p w:rsidR="00F17AC6" w:rsidRPr="00667EED" w:rsidRDefault="00F17AC6" w:rsidP="00F17AC6">
      <w:pPr>
        <w:jc w:val="center"/>
        <w:rPr>
          <w:b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51"/>
        <w:gridCol w:w="2625"/>
        <w:gridCol w:w="3784"/>
        <w:gridCol w:w="1940"/>
        <w:gridCol w:w="1356"/>
      </w:tblGrid>
      <w:tr w:rsidR="006E6601" w:rsidTr="006E6601">
        <w:trPr>
          <w:cantSplit/>
          <w:tblHeader/>
        </w:trPr>
        <w:tc>
          <w:tcPr>
            <w:tcW w:w="789" w:type="dxa"/>
          </w:tcPr>
          <w:p w:rsidR="006E6601" w:rsidRDefault="006E6601" w:rsidP="00F17AC6">
            <w:pPr>
              <w:jc w:val="center"/>
              <w:rPr>
                <w:b/>
              </w:rPr>
            </w:pPr>
          </w:p>
        </w:tc>
        <w:tc>
          <w:tcPr>
            <w:tcW w:w="2696" w:type="dxa"/>
            <w:vAlign w:val="center"/>
          </w:tcPr>
          <w:p w:rsidR="006E6601" w:rsidRPr="003A2040" w:rsidRDefault="006E6601" w:rsidP="00F17A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3853" w:type="dxa"/>
            <w:vAlign w:val="center"/>
          </w:tcPr>
          <w:p w:rsidR="006E6601" w:rsidRPr="003A2040" w:rsidRDefault="006E6601" w:rsidP="003A204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b/>
              </w:rPr>
            </w:pPr>
            <w:r>
              <w:rPr>
                <w:b/>
              </w:rPr>
              <w:t>Действует с</w:t>
            </w:r>
          </w:p>
        </w:tc>
        <w:tc>
          <w:tcPr>
            <w:tcW w:w="1360" w:type="dxa"/>
            <w:vAlign w:val="center"/>
          </w:tcPr>
          <w:p w:rsidR="006E6601" w:rsidRPr="00F17AC6" w:rsidRDefault="006E6601" w:rsidP="00F17AC6">
            <w:pPr>
              <w:jc w:val="center"/>
              <w:rPr>
                <w:b/>
              </w:rPr>
            </w:pPr>
            <w:bookmarkStart w:id="0" w:name="_GoBack"/>
            <w:bookmarkEnd w:id="0"/>
            <w:r w:rsidRPr="003F103A">
              <w:rPr>
                <w:b/>
              </w:rPr>
              <w:t>Добавлен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34760-2021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Упаковка. Методы испытаний на герметичность и гидравлическое давление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35304-2025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Изделия кондитерские. Определение содержания общего диоксида серы оптимизированным методом Монье-Вильямса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60598-2-24-2021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Светильники. Часть 2-24. Дополнительные требования. Светильники с ограничением температуры поверхности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60838-1-2021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Патроны ламповые различных типов. Часть 1. Общие требования и методы испытаний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60968-2021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Лампы со встроенными пускорегулирующими аппаратами для общего освещения. </w:t>
            </w:r>
            <w:r w:rsidRPr="00667EED">
              <w:rPr>
                <w:lang w:val="en-US"/>
              </w:rPr>
              <w:t>Требования безопасности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62532-2016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Лампы высокочастотные газоразрядные люминесцентные. Требования безопасности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50831-2025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Установки котельные. Тепломеханическое оборудование. Общие технические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72056-2025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Метчики для круглой резьбы.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72143-2025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Метчики машинные с укороченными канавками. </w:t>
            </w:r>
            <w:r w:rsidRPr="00667EED">
              <w:rPr>
                <w:lang w:val="en-US"/>
              </w:rPr>
              <w:t>Основные размеры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72144-2025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Метчики машинные с винтовыми канавками. </w:t>
            </w:r>
            <w:r w:rsidRPr="00667EED">
              <w:rPr>
                <w:lang w:val="en-US"/>
              </w:rPr>
              <w:t>Основные размеры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72241-2025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Смеси сухие строительные на цементном вяжущем для мощения.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72254-2025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Менеджмент риска. Руководящие указания по применению ГОСТ Р ИСО 31000-2019 в системах менеджмента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72255-2025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Отходы строительных материалов, образующиеся при сносе зданий. Щебень и песок вторичные из дробленого бетона и железобетона.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72256-2025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Смеси сухие общестроительные на цементном вяжущем.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72260-2025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Работы изоляционные. Устройство гидроизоляционного слоя на основе полимерных мастик в помещениях многоквартирных домов и общественных зданий. </w:t>
            </w:r>
            <w:r w:rsidRPr="00667EED">
              <w:rPr>
                <w:lang w:val="en-US"/>
              </w:rPr>
              <w:t>Правила и контроль выполнения работ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72276-2025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Цифровая промышленность. Цифровое портфолио специалиста.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31022-2025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Менеджмент риска. Руководство по менеджменту правовых рисков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9462-2025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Лесоматериалы круглые лиственных пород.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31610.11-2025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Взрывоопасные среды. Часть 11. Оборудование с видом взрывозащиты «искробезопасная электрическая цепь «</w:t>
            </w:r>
            <w:r w:rsidRPr="00667EED">
              <w:rPr>
                <w:lang w:val="en-US"/>
              </w:rPr>
              <w:t>i</w:t>
            </w:r>
            <w:r w:rsidRPr="006E6601">
              <w:t>»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33417-2015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Упаковка бытового назначения из пластмасс.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35297-2025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Карандаши. Общие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1548-2025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Материалы кровельные и гидроизоляционные гибкие полимерные (термопластичные и эластомерные). </w:t>
            </w:r>
            <w:r w:rsidRPr="00667EED">
              <w:rPr>
                <w:lang w:val="en-US"/>
              </w:rPr>
              <w:t>Метод определения стойкости к воздействию битума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1844-2025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Материалы кровельные и гидроизоляционные гибкие полимерные (термопластичные и эластомерные). </w:t>
            </w:r>
            <w:r w:rsidRPr="00667EED">
              <w:rPr>
                <w:lang w:val="en-US"/>
              </w:rPr>
              <w:t>Метод определения стойкости к воздействию озона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60332-3-10-2021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Испытания электрических и оптических кабелей в условиях воздействия пламени. Часть 3-10. Распространение пламени по вертикально расположенным пучкам проводов или кабелей. </w:t>
            </w:r>
            <w:r w:rsidRPr="00667EED">
              <w:rPr>
                <w:lang w:val="en-US"/>
              </w:rPr>
              <w:t>Испытательная установка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61010-2-081-2025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Требования безопасности для электрического оборудования для измерений, управления и лабораторного применения. Часть 2-081. Частные требования к автоматическому и полуавтоматическому лабораторному оборудованию для проведения анализов и других целей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61010-2-091-2025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Требования безопасности для электрического оборудования для измерений, управления и лабораторного применения. </w:t>
            </w:r>
            <w:r w:rsidRPr="00667EED">
              <w:rPr>
                <w:lang w:val="en-US"/>
              </w:rPr>
              <w:t>Часть 2-091. Частные требования к кабинетным рентгеновским системам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61347-2-3-2021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Аппараты пускорегулирующие для ламп. Часть 2-3. Дополнительные требования к электронным пускорегулирующим аппаратам, питаемым от источников переменного и/или постоянного тока, для люминесцентных ламп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62893-3-2020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 xml:space="preserve">Кабели для зарядки электрических транспортных средств на номинальное напряжение до 0,6/1 кВ включительно. Часть 3. Кабели для зарядки переменным током в соответствии с режимами 1, 2 и 3 по </w:t>
            </w:r>
            <w:r w:rsidRPr="00667EED">
              <w:rPr>
                <w:lang w:val="en-US"/>
              </w:rPr>
              <w:t>IEC</w:t>
            </w:r>
            <w:r w:rsidRPr="006E6601">
              <w:t xml:space="preserve"> 61851-1 на номинальное напряжение до 450/750 В включительно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72193-2025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Гидроэлектростанции и гидроаккумулирующие электростанции. Гидротехнические сооружения. </w:t>
            </w:r>
            <w:r w:rsidRPr="00667EED">
              <w:rPr>
                <w:lang w:val="en-US"/>
              </w:rPr>
              <w:t>Гидросиловое и механическое оборудование. Правила организации безопасного обслуживания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72240-2025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Отходы строительных материалов, образующиеся при сносе зданий. Щебень вторичный из керамических материалов.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72242-2025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Цифровая горнодобывающая промышленность. Термины и определения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72244-2025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Образовательные организации. Системы менеджмента образовательных организаций. </w:t>
            </w:r>
            <w:r w:rsidRPr="00667EED">
              <w:rPr>
                <w:lang w:val="en-US"/>
              </w:rPr>
              <w:t>Требования и руководство по применению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72246-2025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Дороги автомобильные общего пользования. Материалы вяжущие нефтяные битумные. </w:t>
            </w:r>
            <w:r w:rsidRPr="00667EED">
              <w:rPr>
                <w:lang w:val="en-US"/>
              </w:rPr>
              <w:t>Метод визуализации дисперсии полимера при помощи  флуоресцентной микроскопии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72297-2025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Государственное управление. Качество данных официального статистического учета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12865-2025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Вермикулит вспученный.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31936-2025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Продукция из мяса птицы. Полуфабрикаты из мяса и субпродуктов птицы.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35286-2025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Предметы по уходу за детьми. Оборудование (устройства) для питья. Требования безопасности и методы испытаний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60838-2-3-2021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Патроны ламповые различных типов. Часть 2-3. Дополнительные требования. Ламповые патроны для двухцокольных линейных светодиодных ламп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62560-2018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Лампы со светоизлучающими диодами со встроенными балластами для общего освещения с напряжением питания свыше 50 В. Требования безопасности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62821-1-2021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Кабели электрические. Кабели с изоляцией и оболочкой из термопластичного компаунда, не содержащего галогенов, с низким дымовыделением на номинальное напряжение до 450/750 В включительно. Часть 1.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62821-3-2021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Кабели электрические. Кабели с изоляцией и оболочкой из термопластичного компаунда, не содержащего галогенов, с низким дымовыделением на номинальное напряжение до 450/750 в включительно. Часть 3. </w:t>
            </w:r>
            <w:r w:rsidRPr="00667EED">
              <w:rPr>
                <w:lang w:val="en-US"/>
              </w:rPr>
              <w:t>Гибкие кабели (шнуры)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62838-2022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Лампы со светоизлучающими диодами общего освещения с напряжением питающей сети не более 50 В эффективного переменного тока или 120 В постоянного тока без пульсаций. </w:t>
            </w:r>
            <w:r w:rsidRPr="00667EED">
              <w:rPr>
                <w:lang w:val="en-US"/>
              </w:rPr>
              <w:t>Требования безопасности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62868-1-2022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Источники света с органическими светоизлучающими диодами для общего освещения. </w:t>
            </w:r>
            <w:r w:rsidRPr="00667EED">
              <w:rPr>
                <w:lang w:val="en-US"/>
              </w:rPr>
              <w:t>Безопасность. Часть 1. Общие требования и испытания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62893-1-2020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Кабели для зарядки электрических транспортных средств на номинальное напряжение до 0,6/1 кВ включительно. Часть 1.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62893-2-2020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Кабели для зарядки электрических транспортных средств на номинальное напряжение до 0,6/1 кВ включительно. Часть 2. </w:t>
            </w:r>
            <w:r w:rsidRPr="00667EED">
              <w:rPr>
                <w:lang w:val="en-US"/>
              </w:rPr>
              <w:t>Методы испытаний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54051-2025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Плодовые и ягодные культуры. Стерильные культуры и адаптированные микрорастения.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71802-2025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Аппаратура для измерения электрической энергии переменного тока. </w:t>
            </w:r>
            <w:r w:rsidRPr="00667EED">
              <w:rPr>
                <w:lang w:val="en-US"/>
              </w:rPr>
              <w:t>Частные требования. Счетчики электрической энергии цифровые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71803-2025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Аппаратура для измерения электрической энергии переменного тока. </w:t>
            </w:r>
            <w:r w:rsidRPr="00667EED">
              <w:rPr>
                <w:lang w:val="en-US"/>
              </w:rPr>
              <w:t>Частные требования. Устройства сопряжения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72196.1-2025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Конструкции для удаления дымовых газов. Уплотнения из эластомеров и уплотнительные материалы. Требования к материалам и методы испытаний. Часть 1. Уплотнения для внутренних труб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72245-2025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Дороги автомобильные общего пользования. Ворота габаритные.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13004-2025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 xml:space="preserve">Стерилизация медицинских изделий. Радиационная стерилизация. Обоснование стерилизующей дозы: метод </w:t>
            </w:r>
            <w:r w:rsidRPr="00667EED">
              <w:rPr>
                <w:lang w:val="en-US"/>
              </w:rPr>
              <w:t>VDmaxSD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9.510-2025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Единая система защиты от коррозии и старения. Временная противокоррозионная защита полуфабрикатов из алюминия и алюминиевых сплавов. Общие требования к временной противокоррозионной защите, упаковке, транспортированию и хранению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7296-2025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Обувь. Маркировка, упаковка, транспортирование и хранение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02.02.2026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8995-2025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Подшипники качения. Подшипники шариковые радиально-упорные однорядные с полукольцами. </w:t>
            </w:r>
            <w:r w:rsidRPr="00667EED">
              <w:rPr>
                <w:lang w:val="en-US"/>
              </w:rPr>
              <w:t>Классификация, указания по применению и эксплуатации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9573-2025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Плиты из минеральной ваты на синтетическом связующем теплоизоляционные.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17616-2025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Источники света электрические. Методы определения электрических и световых параметров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22930-2025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Плиты железобетонные предварительно напряженные для облицовки оросительных каналов мелиоративных систем.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25243-2025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Велосипеды для детей. Основные параметры и размеры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30493-2025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Изделия санитарные керамические. Классификация и основные размеры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34022-2025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Документы эксплуатационные на грузоподъемные краны, тали электрические и съемные грузозахватные приспособления. </w:t>
            </w:r>
            <w:r w:rsidRPr="00667EED">
              <w:rPr>
                <w:lang w:val="en-US"/>
              </w:rPr>
              <w:t>Номенклатура и содержание. Общие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35262-2025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Подвижной состав метрополитена. Электромагнитная совместимость. Требования к электромагнитной эмиссии от подвижного состава метрополитена и методы испытаний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35268-2025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Материалы кровельные и гидроизоляционные гибкие битумосодержащие и полимерные (термопластичные и эластомерные). </w:t>
            </w:r>
            <w:r w:rsidRPr="00667EED">
              <w:rPr>
                <w:lang w:val="en-US"/>
              </w:rPr>
              <w:t>Метод определения стойкости к воздействию града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35274-2025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Изделия крепежные для кровель из рулонных водоизоляционных материалов.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35287.1-2025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Материалы лакокрасочные. Покрытия и системы покрытий для наружных деревянных поверхностей. </w:t>
            </w:r>
            <w:r w:rsidRPr="00667EED">
              <w:rPr>
                <w:lang w:val="en-US"/>
              </w:rPr>
              <w:t>Часть 1. Классификация и выбор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35292-2025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Стулья детские для кормления. Требования и методы испытаний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35293-2025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Манежи детские бытовые. Требования безопасности и методы испытаний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35295-2025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Детские сиденья для велосипедов. Требования безопасности и методы испытаний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35296-2025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Ручки шариковые. Общие технические требования и методы испытаний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35303-2025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Изделия для детей. Газохроматографическое определение акрилатов в водных вытяжках из материалов различного состава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35306.10-2025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Безопасность игрушек. Часть 10. Подготовка и отбор проб для определения содержания и уровней миграции органических соединений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35306.11-2025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Безопасность игрушек. Часть 11. Методы анализа органических соединений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13111-2025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Материалы кровельные и гидроизоляционные гибкие. Водозащитные и диффузионные пленки для кровель из штучных материалов и стен. </w:t>
            </w:r>
            <w:r w:rsidRPr="00667EED">
              <w:rPr>
                <w:lang w:val="en-US"/>
              </w:rPr>
              <w:t>Метод определения водонепроницаемости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60598-2-11-2021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Светильники. Часть 2-11. Дополнительные требования. Светильники для аквариумов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62821-2-2021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Кабели электрические. Кабели с изоляцией и оболочкой из термопластичного компаунда, не содержащего галогенов, с низким дымовыделением на номинальное напряжение до 450/750 В включительно. Часть 2. </w:t>
            </w:r>
            <w:r w:rsidRPr="00667EED">
              <w:rPr>
                <w:lang w:val="en-US"/>
              </w:rPr>
              <w:t>Методы испытаний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43.4.29-2025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Информационное обеспечение техники и операторской деятельности. Система «человек-информация». Преобразование информации при взаимодействии человека  с воздействующей воспринимаемой информационной действительностью для проведения деятельности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43.4.30-2025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Информационное обеспечение техники и операторской деятельности. Система «человек—информация». Направленно-организованное пространственное представление информации из воздействующей воспринимаемой информационной действительности в деятельности специалиста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43.4.31-2025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Информационное обеспечение техники и операторской деятельности. Система «человек—информация». Использование адаптированной к запоминанию информации из воздействующей воспринимаемой информационной действительности в деятельности специалиста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57012-2025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Угли бурые, каменные и антрацит. Стандартная практика по определению признаков окисления и самовозгорания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59219-2025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Бассейны для плавания. Системы оповещения опасности утопления.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72090-2025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Трубы стальные сварные напорные из аустенитной нержавеющей стали, сваренные продольным швом. </w:t>
            </w:r>
            <w:r w:rsidRPr="00667EED">
              <w:rPr>
                <w:lang w:val="en-US"/>
              </w:rPr>
              <w:t>Технические условия поставки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72111.2-2025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Реконфигурируемые интеллектуальные поверхности. Часть 2. Модели и оценка каналов радиосвязи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72243-2025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Конструкции для удаления дымовых газов. Стойкость к замораживанию-оттаиванию компонентов конструкций для удаления дымовых газов. </w:t>
            </w:r>
            <w:r w:rsidRPr="00667EED">
              <w:rPr>
                <w:lang w:val="en-US"/>
              </w:rPr>
              <w:t>Метод испытания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61869-9-2025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Трансформаторы измерительные. Часть 9. Цифровой интерфейс для измерительных трансформаторов (преобразователей)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1016-2025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Умные (</w:t>
            </w:r>
            <w:r w:rsidRPr="00667EED">
              <w:rPr>
                <w:lang w:val="en-US"/>
              </w:rPr>
              <w:t>SMART</w:t>
            </w:r>
            <w:r w:rsidRPr="006E6601">
              <w:t>) стандарты. Архитектура и форматы данных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9705-2025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Кожа лаковая для верха обуви.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02.02.2026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10138-2025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Ткани чистольняные, льняные и полульняные бельевые.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02.02.2026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10322-2025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Шкурки норки выделанные.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02.02.2026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15092-2025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Кожа для перчаток и рукавиц.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02.02.2026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26220-2025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Баллоны аэрозольные алюминиевые моноблочные.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31507-2025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Автомобильные транспортные средства. Управляемость и устойчивость. </w:t>
            </w:r>
            <w:r w:rsidRPr="00667EED">
              <w:rPr>
                <w:lang w:val="en-US"/>
              </w:rPr>
              <w:t>Технические требования и методы испытаний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32074-2025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Световозвращающие сигнальные элементы детской и подростковой одежды.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35282-2025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Мороженое с сахарами и подсластителями.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35291-2025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Продукция, предназначенная для детей и подростков. Газохроматографическое определение фталатов в водных вытяжках из материалов различного состава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35298-2025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Мебель детская. Матрасы (матрацы) для детских кроватей и колыбелей. </w:t>
            </w:r>
            <w:r w:rsidRPr="00667EED">
              <w:rPr>
                <w:lang w:val="en-US"/>
              </w:rPr>
              <w:t>Требования безопасности и методы испытаний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35305-2025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Безопасность игрушек. Содержание и уровни миграции органических соединений. </w:t>
            </w:r>
            <w:r w:rsidRPr="00667EED">
              <w:rPr>
                <w:lang w:val="en-US"/>
              </w:rPr>
              <w:t>Общие технические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61228-2025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Лампы люминесцентные ультрафиолетовые, применяемые в приборах для загара. </w:t>
            </w:r>
            <w:r w:rsidRPr="00667EED">
              <w:rPr>
                <w:lang w:val="en-US"/>
              </w:rPr>
              <w:t>Метод определения энергетической освещенности и требования к маркировке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62717-2025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Модули светодиодные для общего освещения. Эксплуатационные требования и методы испытаний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5412-2025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Упаковка. Пакеты полимерные для розничной торговли, пригодные для промышленного компостирования.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42.5.05-2025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Гражданская оборона. Восстановление и поддержание порядка в пострадавших районах.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53060-2025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Социальное обслуживание граждан. Система документации организаций социального обслуживания. </w:t>
            </w:r>
            <w:r w:rsidRPr="00667EED">
              <w:rPr>
                <w:lang w:val="en-US"/>
              </w:rPr>
              <w:t>Рекомендации по составу и содержанию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53347-2025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Социальное обслуживание граждан. Рекомендации по контролю качества социальных услуг гражданам старшего поколения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54342-2025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Социальное обслуживание граждан. Методы контроля качества социальных услуг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59988.17.1-2025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Кабели, провода и шнуры электрические. Спецификации декларативных знаний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15.08.2025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72111.1-2025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Реконфигурируемые интеллектуальные поверхности. Часть 1. Варианты развертывания и сценарии использования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72225-2025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Фототопография. Сканирование лазерное наземное. Технические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72226-2025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Фототопография. Сканирование лазерное воздушное. Технические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72227-2025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Горное дело. Система электроснабжения подземных выработок шахт. </w:t>
            </w:r>
            <w:r w:rsidRPr="00667EED">
              <w:rPr>
                <w:lang w:val="en-US"/>
              </w:rPr>
              <w:t>Требования безопасности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72228-2025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Оборудование горно-шахтное. Установки буровые для разведочного бурения с поверхности снарядами со съемным керноприемником.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72229-2025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Изделия кондитерские. Чак-чак. Технические условия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72230-2025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Социальное обслуживание граждан. Социокультурные реабилитационные услуги гражданам старшего поколения.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72231-2025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Социальное обслуживание граждан. Услуги по профилактике жестокого обращения с детьми в семье и реабилитации детей, подвергшихся жестокому обращению.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72232-2025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Оценка соответствия. Правила отбора образцов для испытаний средств обеспечения пожарной безопасности и пожаротушения при подтверждении соответствия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72233-2025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Идентификация игр и игрушек. Общие положения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72234-2025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Идентификация продукции, предназначенной для детей и подростков.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72235-2025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Идентификация учебного оборудования. Общие положения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72236-2025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Реализация фермерской продукции. Информация для потребителей.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72237-2025</w:t>
            </w:r>
          </w:p>
        </w:tc>
        <w:tc>
          <w:tcPr>
            <w:tcW w:w="3853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E6601">
              <w:t xml:space="preserve">Автотранспортные средства. Телематические системы с функцией дистанционного контроля и регулирования скорости. </w:t>
            </w:r>
            <w:r w:rsidRPr="00667EED">
              <w:rPr>
                <w:lang w:val="en-US"/>
              </w:rPr>
              <w:t>Технические требования и методы испытаний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60317-0-7-2025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Технические условия на обмоточные провода конкретных типов. Часть 0-7. Общие требования. Провод круглый медный эмалированный бездефектный, полностью изолированный (</w:t>
            </w:r>
            <w:r w:rsidRPr="00667EED">
              <w:rPr>
                <w:lang w:val="en-US"/>
              </w:rPr>
              <w:t>FIW</w:t>
            </w:r>
            <w:r w:rsidRPr="006E6601">
              <w:t>)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  <w:tr w:rsidR="006E6601" w:rsidTr="006E6601">
        <w:trPr>
          <w:cantSplit/>
        </w:trPr>
        <w:tc>
          <w:tcPr>
            <w:tcW w:w="789" w:type="dxa"/>
          </w:tcPr>
          <w:p w:rsidR="006E6601" w:rsidRPr="00FF4A13" w:rsidRDefault="006E660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6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60317-1-2025</w:t>
            </w:r>
          </w:p>
        </w:tc>
        <w:tc>
          <w:tcPr>
            <w:tcW w:w="3853" w:type="dxa"/>
          </w:tcPr>
          <w:p w:rsidR="006E6601" w:rsidRPr="006E6601" w:rsidRDefault="006E6601" w:rsidP="00F17AC6">
            <w:pPr>
              <w:jc w:val="center"/>
            </w:pPr>
            <w:r w:rsidRPr="006E6601">
              <w:t>Технические условия на обмоточные провода конкретных типов. Часть 1. Провод круглый медный эмалированный лаком на поливинилацеталевой основе, класс 105</w:t>
            </w:r>
          </w:p>
        </w:tc>
        <w:tc>
          <w:tcPr>
            <w:tcW w:w="1984" w:type="dxa"/>
          </w:tcPr>
          <w:p w:rsidR="006E6601" w:rsidRPr="00CC3153" w:rsidRDefault="006E660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60" w:type="dxa"/>
          </w:tcPr>
          <w:p w:rsidR="006E6601" w:rsidRPr="00667EED" w:rsidRDefault="006E660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01.09.2025</w:t>
            </w:r>
          </w:p>
        </w:tc>
      </w:tr>
    </w:tbl>
    <w:p w:rsidR="00F17AC6" w:rsidRPr="00F17AC6" w:rsidRDefault="00F17AC6" w:rsidP="00F17AC6">
      <w:pPr>
        <w:jc w:val="center"/>
        <w:rPr>
          <w:b/>
          <w:lang w:val="en-US"/>
        </w:rPr>
      </w:pPr>
    </w:p>
    <w:sectPr w:rsidR="00F17AC6" w:rsidRPr="00F17AC6" w:rsidSect="00F17AC6">
      <w:footerReference w:type="default" r:id="rId7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6B9" w:rsidRDefault="00F956B9" w:rsidP="00F17AC6">
      <w:r>
        <w:separator/>
      </w:r>
    </w:p>
  </w:endnote>
  <w:endnote w:type="continuationSeparator" w:id="0">
    <w:p w:rsidR="00F956B9" w:rsidRDefault="00F956B9" w:rsidP="00F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659220"/>
      <w:docPartObj>
        <w:docPartGallery w:val="Page Numbers (Bottom of Page)"/>
        <w:docPartUnique/>
      </w:docPartObj>
    </w:sdtPr>
    <w:sdtEndPr/>
    <w:sdtContent>
      <w:p w:rsidR="00F17AC6" w:rsidRDefault="00F17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601">
          <w:rPr>
            <w:noProof/>
          </w:rPr>
          <w:t>2</w:t>
        </w:r>
        <w:r>
          <w:fldChar w:fldCharType="end"/>
        </w:r>
      </w:p>
    </w:sdtContent>
  </w:sdt>
  <w:p w:rsidR="00F17AC6" w:rsidRDefault="00F17A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6B9" w:rsidRDefault="00F956B9" w:rsidP="00F17AC6">
      <w:r>
        <w:separator/>
      </w:r>
    </w:p>
  </w:footnote>
  <w:footnote w:type="continuationSeparator" w:id="0">
    <w:p w:rsidR="00F956B9" w:rsidRDefault="00F956B9" w:rsidP="00F1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709C"/>
    <w:multiLevelType w:val="hybridMultilevel"/>
    <w:tmpl w:val="A9CA5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6"/>
    <w:rsid w:val="00011263"/>
    <w:rsid w:val="00040750"/>
    <w:rsid w:val="00176EF5"/>
    <w:rsid w:val="00185EF9"/>
    <w:rsid w:val="001E2389"/>
    <w:rsid w:val="00202734"/>
    <w:rsid w:val="00250914"/>
    <w:rsid w:val="00382081"/>
    <w:rsid w:val="003A2040"/>
    <w:rsid w:val="003B685F"/>
    <w:rsid w:val="003F103A"/>
    <w:rsid w:val="00406B85"/>
    <w:rsid w:val="004B409F"/>
    <w:rsid w:val="005646AF"/>
    <w:rsid w:val="005711F6"/>
    <w:rsid w:val="005E11ED"/>
    <w:rsid w:val="00625948"/>
    <w:rsid w:val="00630DB8"/>
    <w:rsid w:val="00636B01"/>
    <w:rsid w:val="006560D4"/>
    <w:rsid w:val="00667EED"/>
    <w:rsid w:val="006E6601"/>
    <w:rsid w:val="00761200"/>
    <w:rsid w:val="008861B5"/>
    <w:rsid w:val="00930DD3"/>
    <w:rsid w:val="00A6685E"/>
    <w:rsid w:val="00A7376C"/>
    <w:rsid w:val="00AB41C9"/>
    <w:rsid w:val="00AC266C"/>
    <w:rsid w:val="00B93864"/>
    <w:rsid w:val="00BA15EA"/>
    <w:rsid w:val="00BF001C"/>
    <w:rsid w:val="00BF40B5"/>
    <w:rsid w:val="00C01070"/>
    <w:rsid w:val="00C76B8B"/>
    <w:rsid w:val="00CB6BBB"/>
    <w:rsid w:val="00CC3153"/>
    <w:rsid w:val="00D269C3"/>
    <w:rsid w:val="00D501A2"/>
    <w:rsid w:val="00D92DC9"/>
    <w:rsid w:val="00DF073B"/>
    <w:rsid w:val="00E07343"/>
    <w:rsid w:val="00EC7748"/>
    <w:rsid w:val="00F17AC6"/>
    <w:rsid w:val="00F956B9"/>
    <w:rsid w:val="00FC1AD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26A22-F890-4406-B71E-3683C88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8B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Пользователь Windows</cp:lastModifiedBy>
  <cp:revision>3</cp:revision>
  <dcterms:created xsi:type="dcterms:W3CDTF">2025-10-02T10:33:00Z</dcterms:created>
  <dcterms:modified xsi:type="dcterms:W3CDTF">2025-10-02T10:33:00Z</dcterms:modified>
</cp:coreProperties>
</file>