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01.07.2021 по 31.07.2021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7"/>
        <w:gridCol w:w="2241"/>
        <w:gridCol w:w="5118"/>
        <w:gridCol w:w="1482"/>
        <w:gridCol w:w="1334"/>
      </w:tblGrid>
      <w:tr w:rsidR="00111DB0" w:rsidTr="00111DB0">
        <w:trPr>
          <w:cantSplit/>
          <w:tblHeader/>
        </w:trPr>
        <w:tc>
          <w:tcPr>
            <w:tcW w:w="525" w:type="dxa"/>
          </w:tcPr>
          <w:p w:rsidR="00111DB0" w:rsidRDefault="00111DB0" w:rsidP="00F17AC6">
            <w:pPr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111DB0" w:rsidRPr="003A2040" w:rsidRDefault="00111DB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244" w:type="dxa"/>
            <w:vAlign w:val="center"/>
          </w:tcPr>
          <w:p w:rsidR="00111DB0" w:rsidRPr="003A2040" w:rsidRDefault="00111DB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36" w:type="dxa"/>
            <w:vAlign w:val="center"/>
          </w:tcPr>
          <w:p w:rsidR="00111DB0" w:rsidRPr="00F17AC6" w:rsidRDefault="00111DB0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ISO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105-N01-2021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Материалы и изделия текстильные. Определение устойчивости окраски.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N01.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устойчивости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окраски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отбеливанию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гипохлоритом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ISO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7971-3-2021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Зерновые. Определение натуры как массы гектолитра.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Рабочий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59581-2021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Руды редких металлов </w:t>
            </w:r>
            <w:proofErr w:type="spellStart"/>
            <w:r w:rsidRPr="00111DB0">
              <w:t>крандаллит-монацитового</w:t>
            </w:r>
            <w:proofErr w:type="spellEnd"/>
            <w:r w:rsidRPr="00111DB0">
              <w:t xml:space="preserve"> типа товарные необогащенные.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60050-114-2021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Электрохимия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34698-2020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proofErr w:type="spellStart"/>
            <w:r w:rsidRPr="00111DB0">
              <w:t>Извещатели</w:t>
            </w:r>
            <w:proofErr w:type="spellEnd"/>
            <w:r w:rsidRPr="00111DB0">
              <w:t xml:space="preserve"> пожарные. Общие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34700-2020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Источники бесперебойного электропитания технических средств пожарной автоматики.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34701-2020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Системы передачи извещений о пожаре. Общие технические требования. Методы испытаний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Техника пожарная. Экраны теплозащитные индивидуальные переносные.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Технологии автоматической идентификации и сбора данных. </w:t>
            </w:r>
            <w:proofErr w:type="spellStart"/>
            <w:r w:rsidRPr="00667EED">
              <w:rPr>
                <w:lang w:val="en-US"/>
              </w:rPr>
              <w:t>Синтаксис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носителей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высокой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емкости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автоматического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сбора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29100-2021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персональных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TS 19249-2021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Информационные технологии. Методы и средства обеспечения безопасности. Каталог принципов построения архитектуры и проектирования безопасных продуктов, систем и приложений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55.0.03-2021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Управление активами. Системы менеджмента. Руководство по применению </w:t>
            </w:r>
            <w:r w:rsidRPr="00667EED">
              <w:rPr>
                <w:lang w:val="en-US"/>
              </w:rPr>
              <w:t>ИСО 55001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702.1.019-2021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Российская система качества. Перец черный молотый.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58667.4-2021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Биометрия. Пиктограммы, значки и символы для использования в биометрических системах.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Приложения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осуществляющие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работу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изображениями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сосудистого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русла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59375.1-2021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Конструкции для удаления дымовых газов. Требования к металлическим конструкциям для удаления дымовых газов.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Строительные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компоненты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удаления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дымовых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газов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59386.1-2021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Водонагреватели со встроенными тепловыми насосами. Испытания и оценка рабочих характеристик.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Водонагреватели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встроенными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тепловыми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насосами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горячего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водоснабжения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59386.2-2021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Водонагреватели со встроенными тепловыми насосами. Испытания и оценка рабочих характеристик.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Водонагреватели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встроенными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тепловыми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насосами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отопления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59589-2021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Информационные технологии. Биометрия. Руководство по регистрации изображений отпечатков десяти пальцев рук контактным методом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IEC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60695-4-2021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Испытания на пожарную опасность электротехнической продукции.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62973-1-2021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Транспорт железнодорожный. Состав подвижной. Батареи для электропитания систем вспомогательного оборудования.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21027-2021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Системы электроэнергетические. Термины и определения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19896-1-2021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Методы и средства обеспечения безопасности. Требования к компетенции специалистов по тестированию и оценке безопасности информационных технологий.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Введение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понятия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27014-2021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Информационная безопасность, </w:t>
            </w:r>
            <w:proofErr w:type="spellStart"/>
            <w:r w:rsidRPr="00111DB0">
              <w:t>кибербезопасность</w:t>
            </w:r>
            <w:proofErr w:type="spellEnd"/>
            <w:r w:rsidRPr="00111DB0">
              <w:t xml:space="preserve"> и защита конфиденциальности.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деятельностью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55.0.06-2021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Управление активами. Руководство по обеспечению согласованности финансовой и нефинансовой деятельности при управлении активами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702.1.014-2021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Российская система качества. Фарш «Домашний».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702.1.016-2021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>Российская система качества. Колбаса сырокопченая «</w:t>
            </w:r>
            <w:proofErr w:type="spellStart"/>
            <w:r w:rsidRPr="00111DB0">
              <w:t>Брауншвейгская</w:t>
            </w:r>
            <w:proofErr w:type="spellEnd"/>
            <w:r w:rsidRPr="00111DB0">
              <w:t xml:space="preserve">».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702.5.006-2021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>Российская система качества. Чайники электрические</w:t>
            </w:r>
            <w:proofErr w:type="gramStart"/>
            <w:r w:rsidRPr="00111DB0">
              <w:t xml:space="preserve"> .</w:t>
            </w:r>
            <w:proofErr w:type="gramEnd"/>
            <w:r w:rsidRPr="00111DB0">
              <w:t xml:space="preserve">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59205-2021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Дороги автомобильные общего пользования. Охрана окружающей среды.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59495-2021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Конструкции ограждающие </w:t>
            </w:r>
            <w:proofErr w:type="spellStart"/>
            <w:r w:rsidRPr="00111DB0">
              <w:t>светопрозрачные</w:t>
            </w:r>
            <w:proofErr w:type="spellEnd"/>
            <w:r w:rsidRPr="00111DB0">
              <w:t xml:space="preserve">. Крепление оконных и балконных дверных блоков в световых проемах.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59575-2021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Кожа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авиационная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59587-2021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Плоскопечатный укрупненный шрифт для </w:t>
            </w:r>
            <w:proofErr w:type="gramStart"/>
            <w:r w:rsidRPr="00111DB0">
              <w:t>слабовидящих</w:t>
            </w:r>
            <w:proofErr w:type="gramEnd"/>
            <w:r w:rsidRPr="00111DB0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20546-2021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Информационные технологии. Большие данные. Обзор и словарь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Информационные технологии. Биометрия. Руководство по биометрической регистрации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11842-2021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Плиты древесно-стружечные и </w:t>
            </w:r>
            <w:proofErr w:type="gramStart"/>
            <w:r w:rsidRPr="00111DB0">
              <w:t>древесно-волокнистые</w:t>
            </w:r>
            <w:proofErr w:type="gramEnd"/>
            <w:r w:rsidRPr="00111DB0">
              <w:t xml:space="preserve">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ударной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вязкости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Арматура трубопроводная. Уплотнительные материалы на основе </w:t>
            </w:r>
            <w:proofErr w:type="spellStart"/>
            <w:r w:rsidRPr="00111DB0">
              <w:t>терморасширенного</w:t>
            </w:r>
            <w:proofErr w:type="spellEnd"/>
            <w:r w:rsidRPr="00111DB0">
              <w:t xml:space="preserve"> графита.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34737-2021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Магистральный трубопроводный транспорт нефти и нефтепродуктов. </w:t>
            </w:r>
            <w:proofErr w:type="spellStart"/>
            <w:r w:rsidRPr="00667EED">
              <w:rPr>
                <w:lang w:val="en-US"/>
              </w:rPr>
              <w:t>Перекачивающие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станции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633-2021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Кора пробковая. Термины и определения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24760-2-2021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идентичностью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Базовая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архитектура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702.1.021-2021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Российская система качества. Пельмени замороженные.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50917-2021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Устройства, печатающие шрифтом Брайля. Общие технические условия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52874-2021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Рабочее место для инвалидов по зрению специальное.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сопровождения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59565-2021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 xml:space="preserve">Производство </w:t>
            </w:r>
            <w:proofErr w:type="spellStart"/>
            <w:r w:rsidRPr="00111DB0">
              <w:t>нанотехнологическое</w:t>
            </w:r>
            <w:proofErr w:type="spellEnd"/>
            <w:r w:rsidRPr="00111DB0">
              <w:t xml:space="preserve">. Контроль основных характеристик. Часть 4-3. </w:t>
            </w:r>
            <w:proofErr w:type="spellStart"/>
            <w:r w:rsidRPr="00111DB0">
              <w:t>Наноматериалы</w:t>
            </w:r>
            <w:proofErr w:type="spellEnd"/>
            <w:r w:rsidRPr="00111DB0">
              <w:t xml:space="preserve"> электродные для устройств накопления электрической энергии. Определение электрического сопротивления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59570-2021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Продукция винодельческая. Идентификация компонентов в части определения природы этанола и других соединений физико-химического состава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59576-2021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Полуфабрикаты дубленые для выработки кож.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59580-2021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Орошение водяное технологического оборудования и конструкций.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пожарной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59582-2021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proofErr w:type="spellStart"/>
            <w:r w:rsidRPr="00111DB0">
              <w:t>Нанотехнологии</w:t>
            </w:r>
            <w:proofErr w:type="spellEnd"/>
            <w:r w:rsidRPr="00111DB0">
              <w:t xml:space="preserve">. </w:t>
            </w:r>
            <w:proofErr w:type="spellStart"/>
            <w:r w:rsidRPr="00111DB0">
              <w:t>Наночастицы</w:t>
            </w:r>
            <w:proofErr w:type="spellEnd"/>
            <w:r w:rsidRPr="00111DB0">
              <w:t xml:space="preserve"> серебра </w:t>
            </w:r>
            <w:proofErr w:type="gramStart"/>
            <w:r w:rsidRPr="00111DB0">
              <w:t>антибактериальные</w:t>
            </w:r>
            <w:proofErr w:type="gramEnd"/>
            <w:r w:rsidRPr="00111DB0">
              <w:t>. Характеристики и методы измерений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59583-2021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 xml:space="preserve">Конструкции ограждающие </w:t>
            </w:r>
            <w:proofErr w:type="spellStart"/>
            <w:r w:rsidRPr="00111DB0">
              <w:t>светопрозрачные</w:t>
            </w:r>
            <w:proofErr w:type="spellEnd"/>
            <w:r w:rsidRPr="00111DB0">
              <w:t>. Остекление балконов. Правила и контроль выполнения монтажных работ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59588-2021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Обеспечение безопасности медицинских организаций. Оказание охранных услуг на объектах медицинских организаций.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15961-2-2021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Протокол данных радиочастотной идентификации для управления предметами.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Регистрация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IEC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61340-4-9-2021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Электростатика. Методы испытаний для прикладных задач. </w:t>
            </w:r>
            <w:proofErr w:type="spellStart"/>
            <w:r w:rsidRPr="00667EED">
              <w:rPr>
                <w:lang w:val="en-US"/>
              </w:rPr>
              <w:t>Одежда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60.6.3.22-2021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Роботы и робототехнические устройства. Роботы-пылесосы бытового и аналогичного назначения.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рабочих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53734.5.6-2021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Электростатика. Защита электронных устройств от электростатических явлений. </w:t>
            </w:r>
            <w:proofErr w:type="spellStart"/>
            <w:r w:rsidRPr="00667EED">
              <w:rPr>
                <w:lang w:val="en-US"/>
              </w:rPr>
              <w:t>Микросхемы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интегральные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приборы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полупроводниковые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Изделия теплоизоляционные из </w:t>
            </w:r>
            <w:proofErr w:type="spellStart"/>
            <w:r w:rsidRPr="00111DB0">
              <w:t>пенополиуретана</w:t>
            </w:r>
            <w:proofErr w:type="spellEnd"/>
            <w:r w:rsidRPr="00111DB0">
              <w:t xml:space="preserve"> (ППУ) и </w:t>
            </w:r>
            <w:proofErr w:type="spellStart"/>
            <w:r w:rsidRPr="00111DB0">
              <w:t>пенополиизоцианурата</w:t>
            </w:r>
            <w:proofErr w:type="spellEnd"/>
            <w:r w:rsidRPr="00111DB0">
              <w:t xml:space="preserve"> (ПИР) для строительства, напыляемые на месте производства работ. </w:t>
            </w:r>
            <w:proofErr w:type="spellStart"/>
            <w:r w:rsidRPr="00667EED">
              <w:rPr>
                <w:lang w:val="en-US"/>
              </w:rPr>
              <w:t>Жесткие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пенополиуретановые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пенополиизоциануратные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перед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применением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Съемка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аэрофототопографическая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59567-2021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Палатки. Требования пожарной безопасности. Методы испытаний на воспламеняемость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Полотна трикотажные высокорастяжимые для спортивной одежды.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59399-2021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Дефекты сварных соединений термопластов. Уровни качества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59554-2021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Нефтяная и газовая промышленность. Аппаратура геофизическая скважинная.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Торговля. Руководство по аудиту условий производства пищевой продукции в рамках системы менеджмента пищевой безопасности.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59566-2021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 xml:space="preserve">Производство </w:t>
            </w:r>
            <w:proofErr w:type="spellStart"/>
            <w:r w:rsidRPr="00111DB0">
              <w:t>нанотехнологическое</w:t>
            </w:r>
            <w:proofErr w:type="spellEnd"/>
            <w:r w:rsidRPr="00111DB0">
              <w:t xml:space="preserve">. Контроль основных характеристик. Часть 4-5. </w:t>
            </w:r>
            <w:proofErr w:type="spellStart"/>
            <w:r w:rsidRPr="00111DB0">
              <w:t>Наноматериалы</w:t>
            </w:r>
            <w:proofErr w:type="spellEnd"/>
            <w:r w:rsidRPr="00111DB0">
              <w:t xml:space="preserve"> катодные для устройств накопления электрической энергии. Определение электрохимических характеристик с применением </w:t>
            </w:r>
            <w:proofErr w:type="spellStart"/>
            <w:r w:rsidRPr="00111DB0">
              <w:t>трехэлектродной</w:t>
            </w:r>
            <w:proofErr w:type="spellEnd"/>
            <w:r w:rsidRPr="00111DB0">
              <w:t xml:space="preserve"> ячейки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59574-2021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Щебень на основе пеностекла. Технические условия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59577-2021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Кожа, мех и изделия из них.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индекса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токсичности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ИСО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3581-2021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Материалы сварочные. </w:t>
            </w:r>
            <w:proofErr w:type="gramStart"/>
            <w:r w:rsidRPr="00111DB0">
              <w:t>Электроды</w:t>
            </w:r>
            <w:proofErr w:type="gramEnd"/>
            <w:r w:rsidRPr="00111DB0">
              <w:t xml:space="preserve"> покрытые для ручной дуговой сварки коррозионно-стойких и жаростойких сталей.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ИСО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6520-2-2021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Сварка и родственные процессы. Классификация дефектов геометрии в металлических материалах.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Сварка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давлением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 ИСО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6820-2021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Мука пшеничная и ржаная. Общее руководство по разработке методов пробной выпечки хлеба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12176-1-2021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Трубы и фитинги пластмассовые. Оборудование для сварки полиэтиленовых систем.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Сварка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нагретым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инструментом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встык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59398-2021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Дефекты сварных соединений термопластов. Классификация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59553-2021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Арматура трубопроводная. Краны шаровые из латуни.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111DB0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111DB0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59555-2021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Изделия профильные из древесно-полимерного композита.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59563-2021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Оценка соответствия. Процедура оценки соответствия посуды металлической с покрытиями и без покрытий в форме декларирования соответствия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Емкости бортовые криогенные для локомотивов, работающих на сжиженном природном газе.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59573-2021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Пункты экипировки локомотивов, работающих на сжиженном природном газе.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техническому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оснащению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выбору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мест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расположения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ИСО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544-2021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Материалы сварочные. Технические условия поставки присадочных материалов и флюсов. Тип продукции, размеры, допуски и маркировка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 ИСО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734-2021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 xml:space="preserve">Жмыхи и шроты. Определение содержания сырого жира. Метод экстракции </w:t>
            </w:r>
            <w:proofErr w:type="spellStart"/>
            <w:r w:rsidRPr="00111DB0">
              <w:t>гексаном</w:t>
            </w:r>
            <w:proofErr w:type="spellEnd"/>
            <w:r w:rsidRPr="00111DB0">
              <w:t xml:space="preserve"> (или легким </w:t>
            </w:r>
            <w:proofErr w:type="spellStart"/>
            <w:r w:rsidRPr="00111DB0">
              <w:t>петролейным</w:t>
            </w:r>
            <w:proofErr w:type="spellEnd"/>
            <w:r w:rsidRPr="00111DB0">
              <w:t xml:space="preserve"> эфиром)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ИСО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5817-2021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Сварка. Сварные соединения из стали, никеля, титана и их сплавов, полученные сваркой плавлением (исключая лучевые способы сварки). </w:t>
            </w:r>
            <w:proofErr w:type="spellStart"/>
            <w:r w:rsidRPr="00667EED">
              <w:rPr>
                <w:lang w:val="en-US"/>
              </w:rPr>
              <w:t>Уровни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14174-2021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Материалы сварочные. Флюсы для дуговой и электрошлаковой сварки.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18437-6-2021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Вибрация и удар. Определение динамических механических свойств вязкоупругих материалов.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температурно-временной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суперпозиции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19894-2021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Тележки для ходьбы. Требования и методы испытаний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52143-2021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Социальное обслуживание населения. Основные виды социальных услуг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54733-2021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proofErr w:type="gramStart"/>
            <w:r w:rsidRPr="00111DB0">
              <w:t>Медико-социальная</w:t>
            </w:r>
            <w:proofErr w:type="gramEnd"/>
            <w:r w:rsidRPr="00111DB0">
              <w:t xml:space="preserve"> экспертиза. Документооборот федеральных учреждений </w:t>
            </w:r>
            <w:proofErr w:type="gramStart"/>
            <w:r w:rsidRPr="00111DB0">
              <w:t>медико-социальной</w:t>
            </w:r>
            <w:proofErr w:type="gramEnd"/>
            <w:r w:rsidRPr="00111DB0">
              <w:t xml:space="preserve"> экспертизы. </w:t>
            </w:r>
            <w:proofErr w:type="spellStart"/>
            <w:r w:rsidRPr="00667EED">
              <w:rPr>
                <w:lang w:val="en-US"/>
              </w:rPr>
              <w:t>Печатные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электронные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формы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входных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выходных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документов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59535-2021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Бетоны тяжелые и мелкозернистые, дисперсно-армированные стальной фиброй.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59550-2021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Единая энергетическая система и изолированно работающие энергосистемы. Релейная защита и автоматика. Сбор, хранение и передача в диспетчерские центры в автоматическом режиме файлов с данными регистрации аварийных событий.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59552-2021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Основные функции мобильного телефона для коммуникации инвалидов по слуху.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702.2.004-2021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Российская система качества. Футболки для занятия спортом.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54754-2021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Полуфабрикаты мясные кусковые бескостные для детского питания.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59475-2021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Качество данных дистанционного зондирования Земли из космоса. Перечень показателей качества данных дистанционного зондирования Земли из космоса, получаемых  с космических аппаратов оптико-электронного наблюдения в видимом и ближнем инфракрасном диапазоне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59476-2021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Качество данных дистанционного зондирования Земли из космоса. Перечень показателей качества данных дистанционного зондирования Земли из космоса, получаемых с космических аппаратов радиолокационного наблюдения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10865-2-2021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Системы крепления кресла-коляски и удержания его пользователя для доступных транспортных средств, предназначенных для использования сидящими и стоящими пассажирами. Часть 2. Системы для пассажиров, сидящих в креслах-колясках по направлению движения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34723-2021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Газ природный. Определение серосодержащих компонентов методом газовой хроматографии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15963-2-2021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Информационные технологии. Идентификация радиочастотная для управления предметами.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регистрации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уникальной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меток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702.5.008-2021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Российская система качества. Посуда алюминиевая. </w:t>
            </w:r>
            <w:proofErr w:type="gramStart"/>
            <w:r w:rsidRPr="00111DB0">
              <w:t>Сковороды</w:t>
            </w:r>
            <w:proofErr w:type="gramEnd"/>
            <w:r w:rsidRPr="00111DB0">
              <w:t xml:space="preserve"> штампованные из листового алюминия и литые с </w:t>
            </w:r>
            <w:proofErr w:type="spellStart"/>
            <w:r w:rsidRPr="00111DB0">
              <w:t>противопригорающим</w:t>
            </w:r>
            <w:proofErr w:type="spellEnd"/>
            <w:r w:rsidRPr="00111DB0">
              <w:t xml:space="preserve"> (антипригарным) покрытием.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51260-2021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Тренажеры реабилитационные. Общие технические требования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52884-2021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Социальное обслуживание населения. Порядок и условия предоставления услуг гражданам старшего поколения и инвалидам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53870-2021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Реабилитационные мероприятия. Услуги по протезированию нижних конечностей.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54738-2021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Реабилитация инвалидов. Услуги по социальной реабилитации инвалидов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55452-2021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Сено и сенаж. Общие технические условия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56101-2021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Реабилитация инвалидов. Социально-бытовая адаптация инвалидов вследствие боевых действий и военной травмы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59474-2021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Данные дистанционного зондирования Земли из космоса. Качество данных дистанционного зондирования Земли из космоса. Оценка качества данных дистанционного зондирования Земли из космоса и продуктов их обработки.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59477-2021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Данные дистанционного зондирования Земли из космоса. Сертификация продуктов, создаваемых на основе данных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порядку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сертификации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59478-2021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Требования к данным дистанционного зондирования Земли из космоса. Перечень требований к данным дистанционного зондирования Земли из космоса, получаемым с космических аппаратов оптико-электронного наблюдения в видимом и ближнем инфракрасном диапазоне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59479-2021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Требования к данным дистанционного зондирования Земли из космоса. Перечень требований к данным дистанционного зондирования Земли из космоса, получаемым с космических аппаратов радиолокационного наблюдения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59480-2021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Уровни обработки данных дистанционного зондирования Земли из космоса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>ГОСТ Р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 xml:space="preserve"> 59481-2021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>Данные дистанционного зондирования Земли из космоса. Требования к данным дистанционного зондирования Земли из космоса. Основные требования к данным дистанционного зондирования Земли из космоса, используемым для обновления цифровых топографических карт масштабов 1:10000, 1:25000, 1:50000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59482-2021</w:t>
            </w:r>
          </w:p>
        </w:tc>
        <w:tc>
          <w:tcPr>
            <w:tcW w:w="5244" w:type="dxa"/>
          </w:tcPr>
          <w:p w:rsidR="00111DB0" w:rsidRPr="00111DB0" w:rsidRDefault="00111DB0" w:rsidP="00F17AC6">
            <w:pPr>
              <w:jc w:val="center"/>
            </w:pPr>
            <w:r w:rsidRPr="00111DB0">
              <w:t xml:space="preserve">Данные дистанционного зондирования Земли из космоса. Качество данных дистанционного зондирования Земли из космоса. Организационно-методические положения </w:t>
            </w:r>
            <w:proofErr w:type="gramStart"/>
            <w:r w:rsidRPr="00111DB0">
              <w:t>обеспечения единства оценки качества данных дистанционного зондирования Земли</w:t>
            </w:r>
            <w:proofErr w:type="gramEnd"/>
            <w:r w:rsidRPr="00111DB0">
              <w:t xml:space="preserve"> из космоса</w:t>
            </w:r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Default="00111DB0" w:rsidP="00F17AC6">
            <w:pPr>
              <w:jc w:val="center"/>
            </w:pPr>
            <w:r w:rsidRPr="00667EED">
              <w:rPr>
                <w:lang w:val="en-US"/>
              </w:rPr>
              <w:t xml:space="preserve">ГОСТ Р </w:t>
            </w:r>
          </w:p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667EED">
              <w:rPr>
                <w:lang w:val="en-US"/>
              </w:rPr>
              <w:t>59538-2021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Растворы инъекционные для закрепления грунтов на основе цемента.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10328-2021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Протезы. Испытания конструкции протезов нижних конечностей.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  <w:tr w:rsidR="00111DB0" w:rsidTr="00111DB0">
        <w:trPr>
          <w:cantSplit/>
        </w:trPr>
        <w:tc>
          <w:tcPr>
            <w:tcW w:w="525" w:type="dxa"/>
          </w:tcPr>
          <w:p w:rsidR="00111DB0" w:rsidRPr="00FF4A13" w:rsidRDefault="00111DB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77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61772-2021</w:t>
            </w:r>
          </w:p>
        </w:tc>
        <w:tc>
          <w:tcPr>
            <w:tcW w:w="5244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111DB0">
              <w:t xml:space="preserve">Устройства визуального отображения пунктов управления атомных станций.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применению</w:t>
            </w:r>
            <w:proofErr w:type="spellEnd"/>
          </w:p>
        </w:tc>
        <w:tc>
          <w:tcPr>
            <w:tcW w:w="1491" w:type="dxa"/>
          </w:tcPr>
          <w:p w:rsidR="00111DB0" w:rsidRPr="00CC3153" w:rsidRDefault="00111DB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6" w:type="dxa"/>
          </w:tcPr>
          <w:p w:rsidR="00111DB0" w:rsidRPr="00667EED" w:rsidRDefault="00111DB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4" w:rsidRDefault="00446FC4" w:rsidP="00F17AC6">
      <w:r>
        <w:separator/>
      </w:r>
    </w:p>
  </w:endnote>
  <w:endnote w:type="continuationSeparator" w:id="0">
    <w:p w:rsidR="00446FC4" w:rsidRDefault="00446FC4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B0">
          <w:rPr>
            <w:noProof/>
          </w:rPr>
          <w:t>7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4" w:rsidRDefault="00446FC4" w:rsidP="00F17AC6">
      <w:r>
        <w:separator/>
      </w:r>
    </w:p>
  </w:footnote>
  <w:footnote w:type="continuationSeparator" w:id="0">
    <w:p w:rsidR="00446FC4" w:rsidRDefault="00446FC4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11DB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46FC4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2021-09-07T05:39:00Z</dcterms:modified>
</cp:coreProperties>
</file>